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3B483668" w14:textId="5C5C0899" w:rsidR="0088220E" w:rsidRPr="0088220E" w:rsidRDefault="00983649" w:rsidP="009836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88220E">
        <w:rPr>
          <w:rFonts w:ascii="Calibri" w:eastAsia="Calibri" w:hAnsi="Calibri"/>
          <w:b/>
          <w:lang w:val="en-US" w:eastAsia="en-US"/>
        </w:rPr>
        <w:t xml:space="preserve">Romy, la </w:t>
      </w:r>
      <w:proofErr w:type="spellStart"/>
      <w:r w:rsidRPr="0088220E">
        <w:rPr>
          <w:rFonts w:ascii="Calibri" w:eastAsia="Calibri" w:hAnsi="Calibri"/>
          <w:b/>
          <w:lang w:val="en-US" w:eastAsia="en-US"/>
        </w:rPr>
        <w:t>mer</w:t>
      </w:r>
      <w:proofErr w:type="spellEnd"/>
      <w:r w:rsidRPr="0088220E">
        <w:rPr>
          <w:rFonts w:ascii="Calibri" w:eastAsia="Calibri" w:hAnsi="Calibri"/>
          <w:b/>
          <w:lang w:val="en-US" w:eastAsia="en-US"/>
        </w:rPr>
        <w:t xml:space="preserve"> et la musique</w:t>
      </w:r>
      <w:r w:rsidRPr="0088220E">
        <w:rPr>
          <w:rFonts w:ascii="Calibri" w:eastAsia="Calibri" w:hAnsi="Calibri"/>
          <w:b/>
          <w:lang w:val="en-US" w:eastAsia="en-US"/>
        </w:rPr>
        <w:br/>
      </w:r>
      <w:r w:rsidR="0088220E" w:rsidRPr="0088220E">
        <w:rPr>
          <w:rFonts w:ascii="Calibri" w:hAnsi="Calibri" w:cs="Calibri"/>
          <w:lang w:val="en-US"/>
        </w:rPr>
        <w:t xml:space="preserve">Jakob </w:t>
      </w:r>
      <w:proofErr w:type="spellStart"/>
      <w:r w:rsidR="0088220E" w:rsidRPr="0088220E">
        <w:rPr>
          <w:rFonts w:ascii="Calibri" w:hAnsi="Calibri" w:cs="Calibri"/>
          <w:lang w:val="en-US"/>
        </w:rPr>
        <w:t>Gühring</w:t>
      </w:r>
      <w:proofErr w:type="spellEnd"/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5E8064D1" w14:textId="7EA897E3" w:rsidR="0088220E" w:rsidRDefault="008239B2" w:rsidP="008822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780B274B" wp14:editId="06A0D488">
            <wp:simplePos x="0" y="0"/>
            <wp:positionH relativeFrom="margin">
              <wp:align>left</wp:align>
            </wp:positionH>
            <wp:positionV relativeFrom="paragraph">
              <wp:posOffset>31742</wp:posOffset>
            </wp:positionV>
            <wp:extent cx="1817370" cy="2724785"/>
            <wp:effectExtent l="0" t="0" r="0" b="0"/>
            <wp:wrapTight wrapText="bothSides">
              <wp:wrapPolygon edited="0">
                <wp:start x="0" y="0"/>
                <wp:lineTo x="0" y="21444"/>
                <wp:lineTo x="21283" y="21444"/>
                <wp:lineTo x="21283" y="0"/>
                <wp:lineTo x="0" y="0"/>
              </wp:wrapPolygon>
            </wp:wrapTight>
            <wp:docPr id="13590267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272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209">
        <w:rPr>
          <w:rFonts w:ascii="Calibri" w:eastAsia="Calibri" w:hAnsi="Calibri"/>
          <w:bCs/>
          <w:lang w:eastAsia="en-US"/>
        </w:rPr>
        <w:t xml:space="preserve"> </w:t>
      </w:r>
      <w:r w:rsidR="0088220E">
        <w:rPr>
          <w:rFonts w:ascii="Calibri" w:hAnsi="Calibri" w:cs="Calibri"/>
        </w:rPr>
        <w:t>E</w:t>
      </w:r>
      <w:r w:rsidR="0088220E" w:rsidRPr="00983649">
        <w:rPr>
          <w:rFonts w:ascii="Calibri" w:hAnsi="Calibri" w:cs="Calibri"/>
        </w:rPr>
        <w:t xml:space="preserve">in schauspielerischer Chansonabend über Romy Schneider </w:t>
      </w:r>
    </w:p>
    <w:p w14:paraId="7CE083AD" w14:textId="3A40BED0" w:rsidR="00983649" w:rsidRDefault="00983649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83649">
        <w:rPr>
          <w:rFonts w:ascii="Calibri" w:hAnsi="Calibri" w:cs="Calibri"/>
          <w:i/>
          <w:iCs/>
        </w:rPr>
        <w:t>"Das meiste, was über mich geschrieben wurde, ist eine Lüge"</w:t>
      </w:r>
      <w:r w:rsidR="006D2CB0">
        <w:rPr>
          <w:rFonts w:ascii="Calibri" w:hAnsi="Calibri" w:cs="Calibri"/>
          <w:i/>
          <w:iCs/>
        </w:rPr>
        <w:t xml:space="preserve"> </w:t>
      </w:r>
      <w:r w:rsidRPr="00983649">
        <w:rPr>
          <w:rFonts w:ascii="Calibri" w:hAnsi="Calibri" w:cs="Calibri"/>
          <w:i/>
          <w:iCs/>
        </w:rPr>
        <w:t>-</w:t>
      </w:r>
      <w:r w:rsidR="008239B2">
        <w:rPr>
          <w:rFonts w:ascii="Calibri" w:hAnsi="Calibri" w:cs="Calibri"/>
          <w:i/>
          <w:iCs/>
        </w:rPr>
        <w:t xml:space="preserve"> </w:t>
      </w:r>
      <w:r w:rsidRPr="00983649">
        <w:rPr>
          <w:rFonts w:ascii="Calibri" w:hAnsi="Calibri" w:cs="Calibri"/>
        </w:rPr>
        <w:t>Romy Schneider</w:t>
      </w:r>
      <w:r w:rsidR="008239B2">
        <w:rPr>
          <w:rFonts w:ascii="Calibri" w:hAnsi="Calibri" w:cs="Calibri"/>
        </w:rPr>
        <w:t>.</w:t>
      </w:r>
    </w:p>
    <w:p w14:paraId="0AF6BE65" w14:textId="63061FB3" w:rsidR="00983649" w:rsidRDefault="00983649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83649">
        <w:rPr>
          <w:rFonts w:ascii="Calibri" w:hAnsi="Calibri" w:cs="Calibri"/>
        </w:rPr>
        <w:t xml:space="preserve">In „Romy, la </w:t>
      </w:r>
      <w:proofErr w:type="spellStart"/>
      <w:r w:rsidRPr="00983649">
        <w:rPr>
          <w:rFonts w:ascii="Calibri" w:hAnsi="Calibri" w:cs="Calibri"/>
        </w:rPr>
        <w:t>mer</w:t>
      </w:r>
      <w:proofErr w:type="spellEnd"/>
      <w:r w:rsidRPr="00983649">
        <w:rPr>
          <w:rFonts w:ascii="Calibri" w:hAnsi="Calibri" w:cs="Calibri"/>
        </w:rPr>
        <w:t xml:space="preserve"> et la </w:t>
      </w:r>
      <w:proofErr w:type="spellStart"/>
      <w:r w:rsidRPr="00983649">
        <w:rPr>
          <w:rFonts w:ascii="Calibri" w:hAnsi="Calibri" w:cs="Calibri"/>
        </w:rPr>
        <w:t>musique</w:t>
      </w:r>
      <w:proofErr w:type="spellEnd"/>
      <w:r w:rsidRPr="00983649">
        <w:rPr>
          <w:rFonts w:ascii="Calibri" w:hAnsi="Calibri" w:cs="Calibri"/>
        </w:rPr>
        <w:t>“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nähert sich Jakob Gühring musikalisch und theatral dem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Mythos Romy Schneider, dem Süden und dem Mittelmeerraum.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Stimmen von Romy Schneider, ihren Spielpartnern, ihren Filmrollen und Wegbegleitern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treffen auf Chansons des 20. Jahrhunderts und lassen eine filigrane Raumkomposition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entstehen.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Die vielen Facetten Romy Schneiders zwischen Glamour und Tragödie, zwischen Sehnsucht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und Idealisierung, zwischen künstlerischer Exzellenz und tiefem Leid werden in dem Abend</w:t>
      </w:r>
      <w:r w:rsidR="0088220E"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aufgegriffen. Die Chansons knüpfen an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den Widersprüchen der Figur Romy Schneiders an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und vereinen die großen Themen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der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Menschheit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in musikalischer Expression.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Jakob Gühring interpretiert vielsprachig und musikalisch virtuos Chansons von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Yves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Montand, Nino Ferrer, Paolo Conte und vielen weiteren an Klavier, Gitarre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und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Akkordeon,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wie es ihm mit seinem ersten schauspielerisch-musikalischen Projekt „L</w:t>
      </w:r>
      <w:r>
        <w:rPr>
          <w:rFonts w:ascii="Calibri" w:hAnsi="Calibri" w:cs="Calibri"/>
        </w:rPr>
        <w:t>`</w:t>
      </w:r>
      <w:r w:rsidRPr="00983649">
        <w:rPr>
          <w:rFonts w:ascii="Calibri" w:hAnsi="Calibri" w:cs="Calibri"/>
        </w:rPr>
        <w:t>homme et la</w:t>
      </w:r>
      <w:r>
        <w:rPr>
          <w:rFonts w:ascii="Calibri" w:hAnsi="Calibri" w:cs="Calibri"/>
        </w:rPr>
        <w:t xml:space="preserve"> </w:t>
      </w:r>
      <w:proofErr w:type="spellStart"/>
      <w:r w:rsidRPr="00983649">
        <w:rPr>
          <w:rFonts w:ascii="Calibri" w:hAnsi="Calibri" w:cs="Calibri"/>
        </w:rPr>
        <w:t>musique</w:t>
      </w:r>
      <w:proofErr w:type="spellEnd"/>
      <w:r w:rsidRPr="00983649">
        <w:rPr>
          <w:rFonts w:ascii="Calibri" w:hAnsi="Calibri" w:cs="Calibri"/>
        </w:rPr>
        <w:t>“ vor begeistertem Publikum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in Deutschland, Österreich und der Schweiz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gelungen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ist.</w:t>
      </w:r>
      <w:r>
        <w:rPr>
          <w:rFonts w:ascii="Calibri" w:hAnsi="Calibri" w:cs="Calibri"/>
        </w:rPr>
        <w:t xml:space="preserve"> </w:t>
      </w:r>
    </w:p>
    <w:p w14:paraId="21BD994D" w14:textId="77777777" w:rsidR="008239B2" w:rsidRDefault="008239B2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061780" w14:textId="77777777" w:rsidR="00983649" w:rsidRPr="00983649" w:rsidRDefault="00983649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983649">
        <w:rPr>
          <w:rFonts w:ascii="Calibri" w:hAnsi="Calibri" w:cs="Calibri"/>
          <w:i/>
          <w:iCs/>
          <w:sz w:val="20"/>
          <w:szCs w:val="20"/>
        </w:rPr>
        <w:t>Nach Motiven aus „</w:t>
      </w:r>
      <w:proofErr w:type="spellStart"/>
      <w:r w:rsidRPr="00983649">
        <w:rPr>
          <w:rFonts w:ascii="Calibri" w:hAnsi="Calibri" w:cs="Calibri"/>
          <w:i/>
          <w:iCs/>
          <w:sz w:val="20"/>
          <w:szCs w:val="20"/>
        </w:rPr>
        <w:t>Soudain</w:t>
      </w:r>
      <w:proofErr w:type="spellEnd"/>
      <w:r w:rsidRPr="00983649">
        <w:rPr>
          <w:rFonts w:ascii="Calibri" w:hAnsi="Calibri" w:cs="Calibri"/>
          <w:i/>
          <w:iCs/>
          <w:sz w:val="20"/>
          <w:szCs w:val="20"/>
        </w:rPr>
        <w:t xml:space="preserve"> Romy Schneider“ von Guillaume </w:t>
      </w:r>
      <w:proofErr w:type="spellStart"/>
      <w:r w:rsidRPr="00983649">
        <w:rPr>
          <w:rFonts w:ascii="Calibri" w:hAnsi="Calibri" w:cs="Calibri"/>
          <w:i/>
          <w:iCs/>
          <w:sz w:val="20"/>
          <w:szCs w:val="20"/>
        </w:rPr>
        <w:t>Poix</w:t>
      </w:r>
      <w:proofErr w:type="spellEnd"/>
      <w:r w:rsidRPr="00983649">
        <w:rPr>
          <w:rFonts w:ascii="Calibri" w:hAnsi="Calibri" w:cs="Calibri"/>
          <w:i/>
          <w:iCs/>
          <w:sz w:val="20"/>
          <w:szCs w:val="20"/>
        </w:rPr>
        <w:t xml:space="preserve"> (Verlag </w:t>
      </w:r>
      <w:proofErr w:type="spellStart"/>
      <w:r w:rsidRPr="00983649">
        <w:rPr>
          <w:rFonts w:ascii="Calibri" w:hAnsi="Calibri" w:cs="Calibri"/>
          <w:i/>
          <w:iCs/>
          <w:sz w:val="20"/>
          <w:szCs w:val="20"/>
        </w:rPr>
        <w:t>Théâtrales</w:t>
      </w:r>
      <w:proofErr w:type="spellEnd"/>
      <w:r w:rsidRPr="00983649">
        <w:rPr>
          <w:rFonts w:ascii="Calibri" w:hAnsi="Calibri" w:cs="Calibri"/>
          <w:i/>
          <w:iCs/>
          <w:sz w:val="20"/>
          <w:szCs w:val="20"/>
        </w:rPr>
        <w:t>, 2018).</w:t>
      </w:r>
    </w:p>
    <w:p w14:paraId="7F37C5BF" w14:textId="77777777" w:rsidR="00983649" w:rsidRDefault="00983649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C6C36A" w14:textId="0D0A1747" w:rsidR="000C7962" w:rsidRDefault="00983649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83649">
        <w:rPr>
          <w:rFonts w:ascii="Calibri" w:hAnsi="Calibri" w:cs="Calibri"/>
        </w:rPr>
        <w:t>Jakob Gühring, 1998 bei Stuttgart geboren, studierte 2019-2024 Schauspiel an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der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Hochschule für Schauspielkunst Ernst Busch.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Neben Engagements am Theater, wie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dem Deutschen Theater Berlin und dem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Rabenhoftheater Wien, arbeitet er als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Schauspieler für Film</w:t>
      </w:r>
      <w:r>
        <w:rPr>
          <w:rFonts w:ascii="Calibri" w:hAnsi="Calibri" w:cs="Calibri"/>
        </w:rPr>
        <w:t xml:space="preserve"> und </w:t>
      </w:r>
      <w:r w:rsidRPr="00983649">
        <w:rPr>
          <w:rFonts w:ascii="Calibri" w:hAnsi="Calibri" w:cs="Calibri"/>
        </w:rPr>
        <w:t>Fernsehen, als Pianist und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ist als Sprecher für rbbKultur,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 xml:space="preserve">Deutschlandfunk und SWR tätig.2022 erhielt er den </w:t>
      </w:r>
      <w:proofErr w:type="spellStart"/>
      <w:r w:rsidRPr="00983649">
        <w:rPr>
          <w:rFonts w:ascii="Calibri" w:hAnsi="Calibri" w:cs="Calibri"/>
        </w:rPr>
        <w:t>O.E.Hasse</w:t>
      </w:r>
      <w:proofErr w:type="spellEnd"/>
      <w:r w:rsidRPr="00983649">
        <w:rPr>
          <w:rFonts w:ascii="Calibri" w:hAnsi="Calibri" w:cs="Calibri"/>
        </w:rPr>
        <w:t>-Preis zur Förderung herausragender Begabungen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der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Akademie der Künste und wurde 2023 beim Bundeswettbewerb Gesang in Berlin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mit</w:t>
      </w:r>
      <w:r>
        <w:rPr>
          <w:rFonts w:ascii="Calibri" w:hAnsi="Calibri" w:cs="Calibri"/>
        </w:rPr>
        <w:t xml:space="preserve"> </w:t>
      </w:r>
      <w:r w:rsidRPr="00983649">
        <w:rPr>
          <w:rFonts w:ascii="Calibri" w:hAnsi="Calibri" w:cs="Calibri"/>
        </w:rPr>
        <w:t>dem dritten Hauptpreis in der Kategorie Chanson ausgezeichnet.</w:t>
      </w:r>
    </w:p>
    <w:p w14:paraId="55673D25" w14:textId="77777777" w:rsidR="00983649" w:rsidRDefault="00983649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E4FCF3" w14:textId="77777777" w:rsidR="00983649" w:rsidRPr="00721804" w:rsidRDefault="00983649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4175D14B" w:rsidR="000C7962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2.</w:t>
      </w:r>
      <w:r w:rsidR="00983649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983649">
        <w:rPr>
          <w:rFonts w:ascii="Calibri" w:eastAsia="Calibri" w:hAnsi="Calibri"/>
          <w:b/>
          <w:color w:val="FF0000"/>
          <w:lang w:eastAsia="en-US"/>
        </w:rPr>
        <w:t>6</w:t>
      </w:r>
    </w:p>
    <w:p w14:paraId="7BB1137E" w14:textId="53BA6FC9" w:rsidR="006028C2" w:rsidRPr="006028C2" w:rsidRDefault="006028C2" w:rsidP="000C7962">
      <w:pPr>
        <w:spacing w:after="0" w:line="240" w:lineRule="auto"/>
        <w:rPr>
          <w:rFonts w:ascii="Calibri" w:eastAsia="Calibri" w:hAnsi="Calibri"/>
          <w:bCs/>
          <w:lang w:eastAsia="en-US"/>
        </w:rPr>
      </w:pPr>
      <w:r w:rsidRPr="006028C2">
        <w:rPr>
          <w:rFonts w:ascii="Calibri" w:eastAsia="Calibri" w:hAnsi="Calibri"/>
          <w:bCs/>
          <w:lang w:eastAsia="en-US"/>
        </w:rPr>
        <w:t>Wo:</w:t>
      </w:r>
      <w:r w:rsidRPr="006028C2">
        <w:rPr>
          <w:rFonts w:ascii="Calibri" w:eastAsia="Calibri" w:hAnsi="Calibri"/>
          <w:bCs/>
          <w:lang w:eastAsia="en-US"/>
        </w:rPr>
        <w:tab/>
      </w:r>
      <w:r w:rsidRPr="006028C2">
        <w:rPr>
          <w:rFonts w:ascii="Calibri" w:eastAsia="Calibri" w:hAnsi="Calibri"/>
          <w:bCs/>
          <w:lang w:eastAsia="en-US"/>
        </w:rPr>
        <w:tab/>
      </w:r>
      <w:r w:rsidRPr="006028C2">
        <w:rPr>
          <w:rFonts w:ascii="Calibri" w:eastAsia="Calibri" w:hAnsi="Calibri"/>
          <w:bCs/>
          <w:lang w:eastAsia="en-US"/>
        </w:rPr>
        <w:tab/>
        <w:t>Studio im Akzent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7D19D1A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983649">
        <w:rPr>
          <w:rFonts w:ascii="Calibri" w:eastAsia="Calibri" w:hAnsi="Calibri"/>
          <w:lang w:eastAsia="en-US"/>
        </w:rPr>
        <w:t>5</w:t>
      </w:r>
      <w:r w:rsidR="00A74D40">
        <w:rPr>
          <w:rFonts w:ascii="Calibri" w:eastAsia="Calibri" w:hAnsi="Calibri"/>
          <w:lang w:eastAsia="en-US"/>
        </w:rPr>
        <w:t>,-</w:t>
      </w:r>
      <w:r w:rsidR="006028C2">
        <w:rPr>
          <w:rFonts w:ascii="Calibri" w:eastAsia="Calibri" w:hAnsi="Calibri"/>
          <w:lang w:eastAsia="en-US"/>
        </w:rPr>
        <w:t xml:space="preserve"> freie Platzwahl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028C2"/>
    <w:rsid w:val="0061075F"/>
    <w:rsid w:val="00613BE3"/>
    <w:rsid w:val="00621E5D"/>
    <w:rsid w:val="00624BE7"/>
    <w:rsid w:val="0062732C"/>
    <w:rsid w:val="00652A13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D2CB0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2FF2"/>
    <w:rsid w:val="007F5851"/>
    <w:rsid w:val="007F6A51"/>
    <w:rsid w:val="008239B2"/>
    <w:rsid w:val="00833310"/>
    <w:rsid w:val="00842F6F"/>
    <w:rsid w:val="008522CA"/>
    <w:rsid w:val="00864030"/>
    <w:rsid w:val="008773F6"/>
    <w:rsid w:val="0088220E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3649"/>
    <w:rsid w:val="00986947"/>
    <w:rsid w:val="009A057B"/>
    <w:rsid w:val="009A32E4"/>
    <w:rsid w:val="009A48D9"/>
    <w:rsid w:val="009A4CC8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1C59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77B30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2317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2025-12-15T09:47:00Z</dcterms:created>
  <dcterms:modified xsi:type="dcterms:W3CDTF">2025-12-15T09:47:00Z</dcterms:modified>
</cp:coreProperties>
</file>