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076AAF" w:rsidRDefault="00D86DDA" w:rsidP="00936883">
      <w:pPr>
        <w:spacing w:after="0" w:line="240" w:lineRule="auto"/>
        <w:rPr>
          <w:rFonts w:ascii="Calibri" w:hAnsi="Calibri" w:cs="Calibri"/>
        </w:rPr>
      </w:pPr>
      <w:r w:rsidRPr="00076AAF">
        <w:rPr>
          <w:rFonts w:ascii="Calibri" w:hAnsi="Calibri" w:cs="Calibri"/>
        </w:rPr>
        <w:t>Medieninformation</w:t>
      </w:r>
    </w:p>
    <w:p w14:paraId="311B7D97" w14:textId="7A3CC5A3" w:rsidR="00FA6066" w:rsidRPr="00076AAF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076AAF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7E175A3A" w:rsidR="00A74D40" w:rsidRPr="00076AAF" w:rsidRDefault="003B4ADF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076AAF">
        <w:rPr>
          <w:rFonts w:ascii="Calibri" w:eastAsia="Calibri" w:hAnsi="Calibri"/>
          <w:b/>
          <w:lang w:eastAsia="en-US"/>
        </w:rPr>
        <w:t>William Wahl</w:t>
      </w:r>
      <w:r w:rsidR="00194279" w:rsidRPr="00076AAF">
        <w:rPr>
          <w:rFonts w:ascii="Calibri" w:eastAsia="Calibri" w:hAnsi="Calibri"/>
          <w:b/>
          <w:lang w:eastAsia="en-US"/>
        </w:rPr>
        <w:br/>
      </w:r>
      <w:r w:rsidRPr="00076AAF">
        <w:rPr>
          <w:rFonts w:ascii="Calibri" w:eastAsia="Calibri" w:hAnsi="Calibri"/>
          <w:bCs/>
          <w:lang w:eastAsia="en-US"/>
        </w:rPr>
        <w:t>wahlweise</w:t>
      </w:r>
    </w:p>
    <w:p w14:paraId="45DB6540" w14:textId="5E5E27FA" w:rsidR="00A74D40" w:rsidRPr="00A74D40" w:rsidRDefault="0057186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noProof/>
          <w:lang w:eastAsia="en-US"/>
        </w:rPr>
        <w:drawing>
          <wp:anchor distT="0" distB="0" distL="114300" distR="114300" simplePos="0" relativeHeight="251658240" behindDoc="1" locked="0" layoutInCell="1" allowOverlap="1" wp14:anchorId="05C4FA7F" wp14:editId="2BCD887C">
            <wp:simplePos x="0" y="0"/>
            <wp:positionH relativeFrom="margin">
              <wp:align>left</wp:align>
            </wp:positionH>
            <wp:positionV relativeFrom="paragraph">
              <wp:posOffset>104775</wp:posOffset>
            </wp:positionV>
            <wp:extent cx="1513205" cy="2138680"/>
            <wp:effectExtent l="0" t="0" r="0" b="0"/>
            <wp:wrapTight wrapText="bothSides">
              <wp:wrapPolygon edited="0">
                <wp:start x="0" y="0"/>
                <wp:lineTo x="0" y="21356"/>
                <wp:lineTo x="21210" y="21356"/>
                <wp:lineTo x="21210" y="0"/>
                <wp:lineTo x="0" y="0"/>
              </wp:wrapPolygon>
            </wp:wrapTight>
            <wp:docPr id="1443857766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2138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0666B2" w14:textId="6618BED7" w:rsidR="00194279" w:rsidRDefault="003B4ADF" w:rsidP="003B4AD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3B4ADF">
        <w:rPr>
          <w:rFonts w:ascii="Calibri" w:hAnsi="Calibri" w:cs="Calibri"/>
        </w:rPr>
        <w:t>Mit "wahlweise" präsentiert William Wahl sein drittes Programm. Seine Wahlgesänge ertönen</w:t>
      </w:r>
      <w:r>
        <w:rPr>
          <w:rFonts w:ascii="Calibri" w:eastAsia="Calibri" w:hAnsi="Calibri"/>
          <w:bCs/>
          <w:lang w:eastAsia="en-US"/>
        </w:rPr>
        <w:t xml:space="preserve"> </w:t>
      </w:r>
      <w:r w:rsidRPr="003B4ADF">
        <w:rPr>
          <w:rFonts w:ascii="Calibri" w:hAnsi="Calibri" w:cs="Calibri"/>
        </w:rPr>
        <w:t>nicht nur live vor deutschlandweit ausverkauften Häusern, sondern sind auch im Internet</w:t>
      </w:r>
      <w:r>
        <w:rPr>
          <w:rFonts w:ascii="Calibri" w:hAnsi="Calibri" w:cs="Calibri"/>
        </w:rPr>
        <w:t xml:space="preserve"> </w:t>
      </w:r>
      <w:r w:rsidRPr="003B4ADF">
        <w:rPr>
          <w:rFonts w:ascii="Calibri" w:hAnsi="Calibri" w:cs="Calibri"/>
        </w:rPr>
        <w:t>millionenfach gehört worden.</w:t>
      </w:r>
      <w:r>
        <w:rPr>
          <w:rFonts w:ascii="Calibri" w:hAnsi="Calibri" w:cs="Calibri"/>
        </w:rPr>
        <w:t xml:space="preserve"> </w:t>
      </w:r>
      <w:r w:rsidRPr="003B4ADF">
        <w:rPr>
          <w:rFonts w:ascii="Calibri" w:hAnsi="Calibri" w:cs="Calibri"/>
        </w:rPr>
        <w:t>Sorgen seine Wortspiele verlässlich für Lachsalven, ist es doch die ganz besondere Mischung</w:t>
      </w:r>
      <w:r>
        <w:rPr>
          <w:rFonts w:ascii="Calibri" w:hAnsi="Calibri" w:cs="Calibri"/>
        </w:rPr>
        <w:t xml:space="preserve"> </w:t>
      </w:r>
      <w:r w:rsidRPr="003B4ADF">
        <w:rPr>
          <w:rFonts w:ascii="Calibri" w:hAnsi="Calibri" w:cs="Calibri"/>
        </w:rPr>
        <w:t>aus Poesie und Komik, mit dem ihm die Klaviatur des Kreises gelingt.</w:t>
      </w:r>
      <w:r>
        <w:rPr>
          <w:rFonts w:ascii="Calibri" w:hAnsi="Calibri" w:cs="Calibri"/>
        </w:rPr>
        <w:t xml:space="preserve"> </w:t>
      </w:r>
      <w:r w:rsidRPr="003B4ADF">
        <w:rPr>
          <w:rFonts w:ascii="Calibri" w:hAnsi="Calibri" w:cs="Calibri"/>
        </w:rPr>
        <w:t>Zartbitterböse sind seine Klavierlieder, und in ihnen behält er trotz seiner sehr feinen</w:t>
      </w:r>
      <w:r>
        <w:rPr>
          <w:rFonts w:ascii="Calibri" w:hAnsi="Calibri" w:cs="Calibri"/>
        </w:rPr>
        <w:t xml:space="preserve"> </w:t>
      </w:r>
      <w:r w:rsidRPr="003B4ADF">
        <w:rPr>
          <w:rFonts w:ascii="Calibri" w:hAnsi="Calibri" w:cs="Calibri"/>
        </w:rPr>
        <w:t>Beobachtung der menschlichen Schwächen stets einen liebevollen Blick aufs Leben. So zeigt er</w:t>
      </w:r>
      <w:r>
        <w:rPr>
          <w:rFonts w:ascii="Calibri" w:hAnsi="Calibri" w:cs="Calibri"/>
        </w:rPr>
        <w:t xml:space="preserve"> </w:t>
      </w:r>
      <w:r w:rsidRPr="003B4ADF">
        <w:rPr>
          <w:rFonts w:ascii="Calibri" w:hAnsi="Calibri" w:cs="Calibri"/>
        </w:rPr>
        <w:t>uns nicht zuletzt in seinem Lied "Rein versehentlich einvernehmlich", dass wir das mit der Liebe</w:t>
      </w:r>
      <w:r>
        <w:rPr>
          <w:rFonts w:ascii="Calibri" w:hAnsi="Calibri" w:cs="Calibri"/>
        </w:rPr>
        <w:t xml:space="preserve"> </w:t>
      </w:r>
      <w:r w:rsidRPr="003B4ADF">
        <w:rPr>
          <w:rFonts w:ascii="Calibri" w:hAnsi="Calibri" w:cs="Calibri"/>
        </w:rPr>
        <w:t>vielleicht doch noch hinkriegen können. Trotz alledem. Oder um es in seinen Worten zu sagen:</w:t>
      </w:r>
      <w:r>
        <w:rPr>
          <w:rFonts w:ascii="Calibri" w:hAnsi="Calibri" w:cs="Calibri"/>
        </w:rPr>
        <w:t xml:space="preserve"> </w:t>
      </w:r>
      <w:r w:rsidRPr="003B4ADF">
        <w:rPr>
          <w:rFonts w:ascii="Calibri" w:hAnsi="Calibri" w:cs="Calibri"/>
        </w:rPr>
        <w:t>Die Kehrseite der Medaille ist auch aus Gold.</w:t>
      </w:r>
    </w:p>
    <w:p w14:paraId="106BE6C1" w14:textId="77777777" w:rsidR="00571860" w:rsidRDefault="00571860" w:rsidP="003B4AD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16FA85A" w14:textId="77777777" w:rsidR="00571860" w:rsidRDefault="00571860" w:rsidP="003B4AD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9A737DD" w14:textId="77777777" w:rsidR="003B4ADF" w:rsidRDefault="003B4ADF" w:rsidP="003B4AD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B802691" w14:textId="77777777" w:rsidR="003B4ADF" w:rsidRPr="003B4ADF" w:rsidRDefault="003B4ADF" w:rsidP="003B4AD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1543A15D" w14:textId="1828DE52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3B4ADF">
        <w:rPr>
          <w:rFonts w:ascii="Calibri" w:eastAsia="Calibri" w:hAnsi="Calibri"/>
          <w:b/>
          <w:color w:val="FF0000"/>
          <w:lang w:eastAsia="en-US"/>
        </w:rPr>
        <w:t>26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3B4ADF">
        <w:rPr>
          <w:rFonts w:ascii="Calibri" w:eastAsia="Calibri" w:hAnsi="Calibri"/>
          <w:b/>
          <w:color w:val="FF0000"/>
          <w:lang w:eastAsia="en-US"/>
        </w:rPr>
        <w:t>1</w:t>
      </w:r>
      <w:r w:rsidR="00A74D40">
        <w:rPr>
          <w:rFonts w:ascii="Calibri" w:eastAsia="Calibri" w:hAnsi="Calibri"/>
          <w:b/>
          <w:color w:val="FF0000"/>
          <w:lang w:eastAsia="en-US"/>
        </w:rPr>
        <w:t>1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3B4ADF">
        <w:rPr>
          <w:rFonts w:ascii="Calibri" w:eastAsia="Calibri" w:hAnsi="Calibri"/>
          <w:b/>
          <w:color w:val="FF0000"/>
          <w:lang w:eastAsia="en-US"/>
        </w:rPr>
        <w:t>6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2930B7C3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6E6E95">
        <w:rPr>
          <w:rFonts w:ascii="Calibri" w:eastAsia="Calibri" w:hAnsi="Calibri"/>
          <w:lang w:eastAsia="en-US"/>
        </w:rPr>
        <w:t>Vorverkauf</w:t>
      </w:r>
      <w:r w:rsidR="006E6E95">
        <w:rPr>
          <w:rFonts w:ascii="Calibri" w:eastAsia="Calibri" w:hAnsi="Calibri"/>
          <w:lang w:eastAsia="en-US"/>
        </w:rPr>
        <w:t>:</w:t>
      </w:r>
      <w:r w:rsidR="006E6E95">
        <w:rPr>
          <w:rFonts w:ascii="Calibri" w:eastAsia="Calibri" w:hAnsi="Calibri"/>
          <w:lang w:eastAsia="en-US"/>
        </w:rPr>
        <w:t xml:space="preserve"> </w:t>
      </w:r>
      <w:r w:rsidR="00076AAF">
        <w:rPr>
          <w:rFonts w:ascii="Calibri" w:eastAsia="Calibri" w:hAnsi="Calibri"/>
          <w:lang w:eastAsia="en-US"/>
        </w:rPr>
        <w:t xml:space="preserve">Euro 35,- / 32,- / </w:t>
      </w:r>
      <w:r w:rsidR="006E6E95">
        <w:rPr>
          <w:rFonts w:ascii="Calibri" w:eastAsia="Calibri" w:hAnsi="Calibri"/>
          <w:lang w:eastAsia="en-US"/>
        </w:rPr>
        <w:t>Abendkassa</w:t>
      </w:r>
      <w:r w:rsidR="006E6E95">
        <w:rPr>
          <w:rFonts w:ascii="Calibri" w:eastAsia="Calibri" w:hAnsi="Calibri"/>
          <w:lang w:eastAsia="en-US"/>
        </w:rPr>
        <w:t>:</w:t>
      </w:r>
      <w:r w:rsidR="006E6E95">
        <w:rPr>
          <w:rFonts w:ascii="Calibri" w:eastAsia="Calibri" w:hAnsi="Calibri"/>
          <w:lang w:eastAsia="en-US"/>
        </w:rPr>
        <w:t xml:space="preserve"> </w:t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3B4ADF">
        <w:rPr>
          <w:rFonts w:ascii="Calibri" w:eastAsia="Calibri" w:hAnsi="Calibri"/>
          <w:lang w:eastAsia="en-US"/>
        </w:rPr>
        <w:t>3</w:t>
      </w:r>
      <w:r w:rsidR="00194279">
        <w:rPr>
          <w:rFonts w:ascii="Calibri" w:eastAsia="Calibri" w:hAnsi="Calibri"/>
          <w:lang w:eastAsia="en-US"/>
        </w:rPr>
        <w:t>8</w:t>
      </w:r>
      <w:r w:rsidR="00A74D40">
        <w:rPr>
          <w:rFonts w:ascii="Calibri" w:eastAsia="Calibri" w:hAnsi="Calibri"/>
          <w:lang w:eastAsia="en-US"/>
        </w:rPr>
        <w:t>,-</w:t>
      </w:r>
      <w:r w:rsidR="00076AAF">
        <w:rPr>
          <w:rFonts w:ascii="Calibri" w:eastAsia="Calibri" w:hAnsi="Calibri"/>
          <w:lang w:eastAsia="en-US"/>
        </w:rPr>
        <w:t xml:space="preserve"> </w:t>
      </w:r>
      <w:r w:rsidR="003B4ADF">
        <w:rPr>
          <w:rFonts w:ascii="Calibri" w:eastAsia="Calibri" w:hAnsi="Calibri"/>
          <w:lang w:eastAsia="en-US"/>
        </w:rPr>
        <w:t>/</w:t>
      </w:r>
      <w:r w:rsidR="00076AAF">
        <w:rPr>
          <w:rFonts w:ascii="Calibri" w:eastAsia="Calibri" w:hAnsi="Calibri"/>
          <w:lang w:eastAsia="en-US"/>
        </w:rPr>
        <w:t xml:space="preserve"> </w:t>
      </w:r>
      <w:r w:rsidR="003B4ADF">
        <w:rPr>
          <w:rFonts w:ascii="Calibri" w:eastAsia="Calibri" w:hAnsi="Calibri"/>
          <w:lang w:eastAsia="en-US"/>
        </w:rPr>
        <w:t>35,-</w:t>
      </w:r>
      <w:r w:rsidR="00076AAF">
        <w:rPr>
          <w:rFonts w:ascii="Calibri" w:eastAsia="Calibri" w:hAnsi="Calibri"/>
          <w:lang w:eastAsia="en-US"/>
        </w:rPr>
        <w:t xml:space="preserve"> 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>Wien, Argentinierstraße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p w14:paraId="71ABDCEA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63027739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786999EE" w14:textId="77777777" w:rsidR="00544B44" w:rsidRDefault="00544B44" w:rsidP="000C7962">
      <w:pPr>
        <w:spacing w:line="240" w:lineRule="auto"/>
        <w:rPr>
          <w:rFonts w:ascii="Calibri" w:hAnsi="Calibri" w:cs="Calibri"/>
        </w:rPr>
      </w:pPr>
    </w:p>
    <w:p w14:paraId="3DFF697B" w14:textId="77777777" w:rsidR="00544B44" w:rsidRDefault="00544B44" w:rsidP="00544B4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C767F4C" w14:textId="77777777" w:rsidR="00544B44" w:rsidRDefault="00544B44" w:rsidP="00544B4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D38EB24" w14:textId="77777777" w:rsidR="00544B44" w:rsidRPr="006B759D" w:rsidRDefault="00544B44" w:rsidP="000C7962">
      <w:pPr>
        <w:spacing w:line="240" w:lineRule="auto"/>
        <w:rPr>
          <w:rFonts w:ascii="Calibri" w:hAnsi="Calibri" w:cs="Calibri"/>
        </w:rPr>
      </w:pPr>
    </w:p>
    <w:sectPr w:rsidR="00544B44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416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76AAF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3B4ADF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55567"/>
    <w:rsid w:val="005636EA"/>
    <w:rsid w:val="00571860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E6E95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18E6"/>
    <w:rsid w:val="00833310"/>
    <w:rsid w:val="00842F6F"/>
    <w:rsid w:val="008522CA"/>
    <w:rsid w:val="00864030"/>
    <w:rsid w:val="008773F6"/>
    <w:rsid w:val="00890645"/>
    <w:rsid w:val="00894DC0"/>
    <w:rsid w:val="008A6F32"/>
    <w:rsid w:val="008B28B1"/>
    <w:rsid w:val="008B73BD"/>
    <w:rsid w:val="008C6D55"/>
    <w:rsid w:val="008D4780"/>
    <w:rsid w:val="008D5087"/>
    <w:rsid w:val="008D55D0"/>
    <w:rsid w:val="008E2C44"/>
    <w:rsid w:val="008F0AEC"/>
    <w:rsid w:val="008F1A36"/>
    <w:rsid w:val="008F51FC"/>
    <w:rsid w:val="00915889"/>
    <w:rsid w:val="00917EFB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1306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3</cp:revision>
  <cp:lastPrinted>2015-05-26T07:07:00Z</cp:lastPrinted>
  <dcterms:created xsi:type="dcterms:W3CDTF">2025-06-04T13:40:00Z</dcterms:created>
  <dcterms:modified xsi:type="dcterms:W3CDTF">2025-06-10T13:54:00Z</dcterms:modified>
</cp:coreProperties>
</file>