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D2F11" w:rsidRPr="003F2F87" w:rsidRDefault="00596AFA" w:rsidP="000C2D7E">
      <w:pPr>
        <w:spacing w:after="0" w:line="240" w:lineRule="auto"/>
        <w:rPr>
          <w:rFonts w:ascii="Calibri" w:hAnsi="Calibri" w:cs="Calibri"/>
          <w:sz w:val="20"/>
          <w:szCs w:val="20"/>
        </w:rPr>
      </w:pPr>
      <w:r w:rsidRPr="003F2F87">
        <w:rPr>
          <w:rFonts w:ascii="Calibri" w:hAnsi="Calibri" w:cs="Calibri"/>
          <w:sz w:val="20"/>
          <w:szCs w:val="20"/>
        </w:rPr>
        <w:t>Medieninformation</w:t>
      </w:r>
    </w:p>
    <w:p w:rsidR="007D2F11" w:rsidRPr="003F2F87" w:rsidRDefault="007D2F11" w:rsidP="000C2D7E">
      <w:pPr>
        <w:spacing w:after="0" w:line="240" w:lineRule="auto"/>
        <w:rPr>
          <w:rFonts w:ascii="Calibri" w:hAnsi="Calibri" w:cs="Calibri"/>
          <w:sz w:val="20"/>
          <w:szCs w:val="20"/>
        </w:rPr>
      </w:pPr>
    </w:p>
    <w:p w:rsidR="00FA009E" w:rsidRPr="003F2F87" w:rsidRDefault="00FA009E" w:rsidP="000C2D7E">
      <w:pPr>
        <w:pBdr>
          <w:top w:val="doubleWave" w:sz="6" w:space="1" w:color="auto"/>
          <w:left w:val="doubleWave" w:sz="6" w:space="1" w:color="auto"/>
          <w:bottom w:val="doubleWave" w:sz="6" w:space="1" w:color="auto"/>
          <w:right w:val="doubleWave" w:sz="6" w:space="0" w:color="auto"/>
        </w:pBdr>
        <w:spacing w:after="0" w:line="240" w:lineRule="auto"/>
        <w:rPr>
          <w:rFonts w:ascii="Calibri" w:hAnsi="Calibri" w:cs="Calibri"/>
          <w:b/>
          <w:sz w:val="20"/>
          <w:szCs w:val="20"/>
        </w:rPr>
      </w:pPr>
      <w:r w:rsidRPr="003F2F87">
        <w:rPr>
          <w:rFonts w:ascii="Calibri" w:hAnsi="Calibri" w:cs="Calibri"/>
          <w:b/>
          <w:sz w:val="20"/>
          <w:szCs w:val="20"/>
        </w:rPr>
        <w:t xml:space="preserve">12+ </w:t>
      </w:r>
      <w:r w:rsidR="00F6011E" w:rsidRPr="003F2F87">
        <w:rPr>
          <w:rFonts w:ascii="Calibri" w:hAnsi="Calibri" w:cs="Calibri"/>
          <w:b/>
          <w:sz w:val="20"/>
          <w:szCs w:val="20"/>
        </w:rPr>
        <w:t xml:space="preserve">Jugend </w:t>
      </w:r>
      <w:r w:rsidRPr="003F2F87">
        <w:rPr>
          <w:rFonts w:ascii="Calibri" w:hAnsi="Calibri" w:cs="Calibri"/>
          <w:b/>
          <w:sz w:val="20"/>
          <w:szCs w:val="20"/>
        </w:rPr>
        <w:t>Abo im Theater Akzent</w:t>
      </w:r>
    </w:p>
    <w:p w:rsidR="007D2F11" w:rsidRPr="003F2F87" w:rsidRDefault="00131A02" w:rsidP="000C2D7E">
      <w:pPr>
        <w:pBdr>
          <w:top w:val="doubleWave" w:sz="6" w:space="1" w:color="auto"/>
          <w:left w:val="doubleWave" w:sz="6" w:space="1" w:color="auto"/>
          <w:bottom w:val="doubleWave" w:sz="6" w:space="1" w:color="auto"/>
          <w:right w:val="doubleWave" w:sz="6" w:space="0" w:color="auto"/>
        </w:pBdr>
        <w:spacing w:after="0" w:line="240" w:lineRule="auto"/>
        <w:rPr>
          <w:rFonts w:ascii="Calibri" w:hAnsi="Calibri" w:cs="Calibri"/>
          <w:sz w:val="20"/>
          <w:szCs w:val="20"/>
        </w:rPr>
      </w:pPr>
      <w:r w:rsidRPr="003F2F87">
        <w:rPr>
          <w:rFonts w:ascii="Calibri" w:hAnsi="Calibri" w:cs="Calibri"/>
          <w:b/>
          <w:sz w:val="20"/>
          <w:szCs w:val="20"/>
        </w:rPr>
        <w:t>Die neue Saison 20</w:t>
      </w:r>
      <w:r w:rsidR="009D1823">
        <w:rPr>
          <w:rFonts w:ascii="Calibri" w:hAnsi="Calibri" w:cs="Calibri"/>
          <w:b/>
          <w:sz w:val="20"/>
          <w:szCs w:val="20"/>
        </w:rPr>
        <w:t>21</w:t>
      </w:r>
      <w:r w:rsidRPr="003F2F87">
        <w:rPr>
          <w:rFonts w:ascii="Calibri" w:hAnsi="Calibri" w:cs="Calibri"/>
          <w:b/>
          <w:sz w:val="20"/>
          <w:szCs w:val="20"/>
        </w:rPr>
        <w:t>/</w:t>
      </w:r>
      <w:r w:rsidR="00033531">
        <w:rPr>
          <w:rFonts w:ascii="Calibri" w:hAnsi="Calibri" w:cs="Calibri"/>
          <w:b/>
          <w:sz w:val="20"/>
          <w:szCs w:val="20"/>
        </w:rPr>
        <w:t>2</w:t>
      </w:r>
      <w:r w:rsidR="009D1823">
        <w:rPr>
          <w:rFonts w:ascii="Calibri" w:hAnsi="Calibri" w:cs="Calibri"/>
          <w:b/>
          <w:sz w:val="20"/>
          <w:szCs w:val="20"/>
        </w:rPr>
        <w:t>2</w:t>
      </w:r>
      <w:r w:rsidR="00033531">
        <w:rPr>
          <w:rFonts w:ascii="Calibri" w:hAnsi="Calibri" w:cs="Calibri"/>
          <w:b/>
          <w:sz w:val="20"/>
          <w:szCs w:val="20"/>
        </w:rPr>
        <w:t xml:space="preserve"> </w:t>
      </w:r>
      <w:r w:rsidR="00FA009E" w:rsidRPr="003F2F87">
        <w:rPr>
          <w:rFonts w:ascii="Calibri" w:hAnsi="Calibri" w:cs="Calibri"/>
          <w:b/>
          <w:sz w:val="20"/>
          <w:szCs w:val="20"/>
        </w:rPr>
        <w:t>mit vier spannenden Produktionen!</w:t>
      </w:r>
    </w:p>
    <w:p w:rsidR="007D2F11" w:rsidRPr="003F2F87" w:rsidRDefault="007D2F11" w:rsidP="000C2D7E">
      <w:pPr>
        <w:spacing w:after="0" w:line="240" w:lineRule="auto"/>
        <w:rPr>
          <w:rFonts w:ascii="Calibri" w:hAnsi="Calibri" w:cs="Calibri"/>
          <w:sz w:val="20"/>
          <w:szCs w:val="20"/>
        </w:rPr>
      </w:pPr>
    </w:p>
    <w:p w:rsidR="00131A02" w:rsidRPr="003F2F87" w:rsidRDefault="00CE4E34" w:rsidP="000C2D7E">
      <w:pPr>
        <w:spacing w:after="0" w:line="240" w:lineRule="auto"/>
        <w:rPr>
          <w:rFonts w:ascii="Calibri" w:hAnsi="Calibri" w:cs="Calibri"/>
          <w:sz w:val="20"/>
          <w:szCs w:val="20"/>
          <w:highlight w:val="yellow"/>
        </w:rPr>
      </w:pPr>
      <w:r w:rsidRPr="003F2F87">
        <w:rPr>
          <w:rFonts w:ascii="Calibri" w:hAnsi="Calibri" w:cs="Calibri"/>
          <w:sz w:val="20"/>
          <w:szCs w:val="20"/>
        </w:rPr>
        <w:t xml:space="preserve">Das Theater Akzent lädt </w:t>
      </w:r>
      <w:r w:rsidR="009D1823">
        <w:rPr>
          <w:rFonts w:ascii="Calibri" w:hAnsi="Calibri" w:cs="Calibri"/>
          <w:sz w:val="20"/>
          <w:szCs w:val="20"/>
        </w:rPr>
        <w:t>2021</w:t>
      </w:r>
      <w:r w:rsidR="00FF5025">
        <w:rPr>
          <w:rFonts w:ascii="Calibri" w:hAnsi="Calibri" w:cs="Calibri"/>
          <w:sz w:val="20"/>
          <w:szCs w:val="20"/>
        </w:rPr>
        <w:t>/20</w:t>
      </w:r>
      <w:r w:rsidR="009D1823">
        <w:rPr>
          <w:rFonts w:ascii="Calibri" w:hAnsi="Calibri" w:cs="Calibri"/>
          <w:sz w:val="20"/>
          <w:szCs w:val="20"/>
        </w:rPr>
        <w:t>22</w:t>
      </w:r>
      <w:r w:rsidR="001F7825">
        <w:rPr>
          <w:rFonts w:ascii="Calibri" w:hAnsi="Calibri" w:cs="Calibri"/>
          <w:sz w:val="20"/>
          <w:szCs w:val="20"/>
        </w:rPr>
        <w:t xml:space="preserve"> </w:t>
      </w:r>
      <w:r w:rsidR="00FA009E" w:rsidRPr="003F2F87">
        <w:rPr>
          <w:rFonts w:ascii="Calibri" w:hAnsi="Calibri" w:cs="Calibri"/>
          <w:sz w:val="20"/>
          <w:szCs w:val="20"/>
        </w:rPr>
        <w:t xml:space="preserve">wieder junge </w:t>
      </w:r>
      <w:proofErr w:type="spellStart"/>
      <w:r w:rsidR="00FA009E" w:rsidRPr="003F2F87">
        <w:rPr>
          <w:rFonts w:ascii="Calibri" w:hAnsi="Calibri" w:cs="Calibri"/>
          <w:sz w:val="20"/>
          <w:szCs w:val="20"/>
        </w:rPr>
        <w:t>BesucherInnen</w:t>
      </w:r>
      <w:proofErr w:type="spellEnd"/>
      <w:r w:rsidR="00FA009E" w:rsidRPr="003F2F87">
        <w:rPr>
          <w:rFonts w:ascii="Calibri" w:hAnsi="Calibri" w:cs="Calibri"/>
          <w:sz w:val="20"/>
          <w:szCs w:val="20"/>
        </w:rPr>
        <w:t xml:space="preserve"> ab 12 Jahren zu vier besonderen Theatervorstellungen ein.</w:t>
      </w:r>
      <w:r w:rsidR="009C6F1C" w:rsidRPr="003F2F87">
        <w:rPr>
          <w:rFonts w:ascii="Calibri" w:hAnsi="Calibri" w:cs="Calibri"/>
          <w:sz w:val="20"/>
          <w:szCs w:val="20"/>
        </w:rPr>
        <w:t xml:space="preserve"> </w:t>
      </w:r>
    </w:p>
    <w:p w:rsidR="00FE4D65" w:rsidRPr="00E25EAA" w:rsidRDefault="00FE4D65" w:rsidP="000C2D7E">
      <w:pPr>
        <w:spacing w:after="0" w:line="240" w:lineRule="auto"/>
        <w:rPr>
          <w:rFonts w:ascii="Calibri" w:hAnsi="Calibri" w:cs="Calibri"/>
          <w:sz w:val="20"/>
          <w:szCs w:val="20"/>
        </w:rPr>
      </w:pPr>
    </w:p>
    <w:p w:rsidR="00FE4D65" w:rsidRPr="003F2F87" w:rsidRDefault="00FE4D65" w:rsidP="00FE4D65">
      <w:pPr>
        <w:spacing w:after="0" w:line="240" w:lineRule="auto"/>
        <w:rPr>
          <w:rFonts w:ascii="Calibri" w:hAnsi="Calibri" w:cs="Calibri"/>
          <w:sz w:val="20"/>
          <w:szCs w:val="20"/>
        </w:rPr>
      </w:pPr>
      <w:r w:rsidRPr="003F2F87">
        <w:rPr>
          <w:rFonts w:ascii="Calibri" w:hAnsi="Calibri" w:cs="Calibri"/>
          <w:sz w:val="20"/>
          <w:szCs w:val="20"/>
        </w:rPr>
        <w:t>„</w:t>
      </w:r>
      <w:r w:rsidRPr="003F2F87">
        <w:rPr>
          <w:rFonts w:ascii="Calibri" w:hAnsi="Calibri" w:cs="Calibri"/>
          <w:i/>
          <w:sz w:val="20"/>
          <w:szCs w:val="20"/>
        </w:rPr>
        <w:t>Das Potential für ein gemeinsames Miteinander besteht nicht zuletzt in der Jugendförderung. Es liegt uns am Herzen, der Neugier und der uneingeschränkten Wissbegierde junger Menschen mit enormer Aufmerksamkeit entgegenzutreten</w:t>
      </w:r>
      <w:r w:rsidR="00DA0301" w:rsidRPr="003F2F87">
        <w:rPr>
          <w:rFonts w:ascii="Calibri" w:hAnsi="Calibri" w:cs="Calibri"/>
          <w:i/>
          <w:sz w:val="20"/>
          <w:szCs w:val="20"/>
        </w:rPr>
        <w:t>,</w:t>
      </w:r>
      <w:r w:rsidRPr="003F2F87">
        <w:rPr>
          <w:rFonts w:ascii="Calibri" w:hAnsi="Calibri" w:cs="Calibri"/>
          <w:i/>
          <w:sz w:val="20"/>
          <w:szCs w:val="20"/>
        </w:rPr>
        <w:t xml:space="preserve"> </w:t>
      </w:r>
      <w:r w:rsidR="00B777E3" w:rsidRPr="003F2F87">
        <w:rPr>
          <w:rFonts w:ascii="Calibri" w:hAnsi="Calibri" w:cs="Calibri"/>
          <w:i/>
          <w:sz w:val="20"/>
          <w:szCs w:val="20"/>
        </w:rPr>
        <w:t xml:space="preserve">indem </w:t>
      </w:r>
      <w:r w:rsidRPr="003F2F87">
        <w:rPr>
          <w:rFonts w:ascii="Calibri" w:hAnsi="Calibri" w:cs="Calibri"/>
          <w:i/>
          <w:sz w:val="20"/>
          <w:szCs w:val="20"/>
        </w:rPr>
        <w:t xml:space="preserve">ein Programm geboten </w:t>
      </w:r>
      <w:r w:rsidR="00DA0301" w:rsidRPr="003F2F87">
        <w:rPr>
          <w:rFonts w:ascii="Calibri" w:hAnsi="Calibri" w:cs="Calibri"/>
          <w:i/>
          <w:sz w:val="20"/>
          <w:szCs w:val="20"/>
        </w:rPr>
        <w:t>wird</w:t>
      </w:r>
      <w:r w:rsidRPr="003F2F87">
        <w:rPr>
          <w:rFonts w:ascii="Calibri" w:hAnsi="Calibri" w:cs="Calibri"/>
          <w:i/>
          <w:sz w:val="20"/>
          <w:szCs w:val="20"/>
        </w:rPr>
        <w:t>, das dabei helfen soll, ein kulturelles Interesse zu entwickeln</w:t>
      </w:r>
      <w:r w:rsidR="00B777E3" w:rsidRPr="003F2F87">
        <w:rPr>
          <w:rFonts w:ascii="Calibri" w:hAnsi="Calibri" w:cs="Calibri"/>
          <w:i/>
          <w:sz w:val="20"/>
          <w:szCs w:val="20"/>
        </w:rPr>
        <w:t xml:space="preserve"> und zu fördern.</w:t>
      </w:r>
      <w:r w:rsidRPr="003F2F87">
        <w:rPr>
          <w:rFonts w:ascii="Calibri" w:hAnsi="Calibri" w:cs="Calibri"/>
          <w:i/>
          <w:sz w:val="20"/>
          <w:szCs w:val="20"/>
        </w:rPr>
        <w:t xml:space="preserve"> Mit dem 12+</w:t>
      </w:r>
      <w:r w:rsidR="00F6011E" w:rsidRPr="003F2F87">
        <w:rPr>
          <w:rFonts w:ascii="Calibri" w:hAnsi="Calibri" w:cs="Calibri"/>
          <w:i/>
          <w:sz w:val="20"/>
          <w:szCs w:val="20"/>
        </w:rPr>
        <w:t xml:space="preserve"> Jugend</w:t>
      </w:r>
      <w:r w:rsidRPr="003F2F87">
        <w:rPr>
          <w:rFonts w:ascii="Calibri" w:hAnsi="Calibri" w:cs="Calibri"/>
          <w:i/>
          <w:sz w:val="20"/>
          <w:szCs w:val="20"/>
        </w:rPr>
        <w:t xml:space="preserve"> Abo gelingt es uns, diese schwer zu erreichende </w:t>
      </w:r>
      <w:r w:rsidR="00DC2D8F" w:rsidRPr="003F2F87">
        <w:rPr>
          <w:rFonts w:ascii="Calibri" w:hAnsi="Calibri" w:cs="Calibri"/>
          <w:i/>
          <w:sz w:val="20"/>
          <w:szCs w:val="20"/>
        </w:rPr>
        <w:t>Zielgruppe mit speziell</w:t>
      </w:r>
      <w:r w:rsidR="000E2B89" w:rsidRPr="003F2F87">
        <w:rPr>
          <w:rFonts w:ascii="Calibri" w:hAnsi="Calibri" w:cs="Calibri"/>
          <w:i/>
          <w:sz w:val="20"/>
          <w:szCs w:val="20"/>
        </w:rPr>
        <w:t xml:space="preserve"> für diese Altersgruppe ausgewählten Themen</w:t>
      </w:r>
      <w:r w:rsidR="00F6011E" w:rsidRPr="003F2F87">
        <w:rPr>
          <w:rFonts w:ascii="Calibri" w:hAnsi="Calibri" w:cs="Calibri"/>
          <w:i/>
          <w:sz w:val="20"/>
          <w:szCs w:val="20"/>
        </w:rPr>
        <w:t>,</w:t>
      </w:r>
      <w:r w:rsidR="000E2B89" w:rsidRPr="003F2F87">
        <w:rPr>
          <w:rFonts w:ascii="Calibri" w:hAnsi="Calibri" w:cs="Calibri"/>
          <w:i/>
          <w:sz w:val="20"/>
          <w:szCs w:val="20"/>
        </w:rPr>
        <w:t xml:space="preserve"> aber ohne moralischem Zeigefinger-Syndrom, für Theaterkultur zur begeistern</w:t>
      </w:r>
      <w:r w:rsidRPr="003F2F87">
        <w:rPr>
          <w:rFonts w:ascii="Calibri" w:hAnsi="Calibri" w:cs="Calibri"/>
          <w:i/>
          <w:sz w:val="20"/>
          <w:szCs w:val="20"/>
        </w:rPr>
        <w:t>“</w:t>
      </w:r>
      <w:r w:rsidRPr="003F2F87">
        <w:rPr>
          <w:rFonts w:ascii="Calibri" w:hAnsi="Calibri" w:cs="Calibri"/>
          <w:sz w:val="20"/>
          <w:szCs w:val="20"/>
        </w:rPr>
        <w:t xml:space="preserve"> </w:t>
      </w:r>
      <w:r w:rsidR="00DA0301" w:rsidRPr="003F2F87">
        <w:rPr>
          <w:rFonts w:ascii="Calibri" w:hAnsi="Calibri" w:cs="Calibri"/>
          <w:sz w:val="20"/>
          <w:szCs w:val="20"/>
        </w:rPr>
        <w:t>betont</w:t>
      </w:r>
      <w:r w:rsidRPr="003F2F87">
        <w:rPr>
          <w:rFonts w:ascii="Calibri" w:hAnsi="Calibri" w:cs="Calibri"/>
          <w:sz w:val="20"/>
          <w:szCs w:val="20"/>
        </w:rPr>
        <w:t xml:space="preserve"> Direktor Wolfgang Sturm.</w:t>
      </w:r>
    </w:p>
    <w:p w:rsidR="00C64AF9" w:rsidRPr="003F2F87" w:rsidRDefault="00C64AF9" w:rsidP="000C2D7E">
      <w:pPr>
        <w:spacing w:after="0" w:line="240" w:lineRule="auto"/>
        <w:rPr>
          <w:rFonts w:ascii="Calibri" w:hAnsi="Calibri" w:cs="Calibri"/>
          <w:sz w:val="20"/>
          <w:szCs w:val="20"/>
          <w:highlight w:val="yellow"/>
        </w:rPr>
      </w:pPr>
    </w:p>
    <w:p w:rsidR="00AD4962" w:rsidRDefault="00AD4962" w:rsidP="000C2D7E">
      <w:pPr>
        <w:spacing w:after="0" w:line="240" w:lineRule="auto"/>
        <w:rPr>
          <w:rFonts w:ascii="Calibri" w:hAnsi="Calibri" w:cs="Calibri"/>
          <w:sz w:val="20"/>
          <w:szCs w:val="20"/>
        </w:rPr>
      </w:pPr>
      <w:r w:rsidRPr="003F2F87">
        <w:rPr>
          <w:rFonts w:ascii="Calibri" w:hAnsi="Calibri" w:cs="Calibri"/>
          <w:sz w:val="20"/>
          <w:szCs w:val="20"/>
        </w:rPr>
        <w:t>In dieser Saison stehen</w:t>
      </w:r>
      <w:r w:rsidR="00731244" w:rsidRPr="003F2F87">
        <w:rPr>
          <w:rFonts w:ascii="Calibri" w:hAnsi="Calibri" w:cs="Calibri"/>
          <w:sz w:val="20"/>
          <w:szCs w:val="20"/>
        </w:rPr>
        <w:t xml:space="preserve"> vier Stücke auf dem Programm: </w:t>
      </w:r>
    </w:p>
    <w:p w:rsidR="00FA17CF" w:rsidRDefault="00FA17CF" w:rsidP="00C33DDD">
      <w:pPr>
        <w:spacing w:after="0" w:line="240" w:lineRule="auto"/>
        <w:rPr>
          <w:rFonts w:ascii="Calibri" w:hAnsi="Calibri" w:cs="Calibri"/>
          <w:sz w:val="20"/>
          <w:szCs w:val="20"/>
        </w:rPr>
      </w:pPr>
    </w:p>
    <w:p w:rsidR="00746C40" w:rsidRDefault="00B06788" w:rsidP="001B678C">
      <w:pPr>
        <w:spacing w:after="0" w:line="240" w:lineRule="auto"/>
        <w:rPr>
          <w:rFonts w:ascii="Calibri" w:hAnsi="Calibri" w:cs="Calibri"/>
          <w:color w:val="262626"/>
          <w:sz w:val="20"/>
          <w:szCs w:val="20"/>
          <w:lang w:val="de-DE" w:eastAsia="de-DE"/>
        </w:rPr>
      </w:pPr>
      <w:r>
        <w:rPr>
          <w:rFonts w:ascii="Calibri" w:hAnsi="Calibri" w:cs="Calibri"/>
          <w:color w:val="262626"/>
          <w:sz w:val="20"/>
          <w:szCs w:val="20"/>
          <w:lang w:val="de-DE" w:eastAsia="de-DE"/>
        </w:rPr>
        <w:t>In</w:t>
      </w:r>
      <w:r w:rsidRPr="007F4B21">
        <w:rPr>
          <w:rFonts w:ascii="Calibri" w:hAnsi="Calibri" w:cs="Calibri"/>
          <w:b/>
          <w:color w:val="262626"/>
          <w:sz w:val="20"/>
          <w:szCs w:val="20"/>
          <w:lang w:val="de-DE" w:eastAsia="de-DE"/>
        </w:rPr>
        <w:t xml:space="preserve"> „Das Tagebuch der Anne Frank“ </w:t>
      </w:r>
      <w:r>
        <w:rPr>
          <w:rFonts w:ascii="Calibri" w:hAnsi="Calibri" w:cs="Calibri"/>
          <w:color w:val="262626"/>
          <w:sz w:val="20"/>
          <w:szCs w:val="20"/>
          <w:lang w:val="de-DE" w:eastAsia="de-DE"/>
        </w:rPr>
        <w:t xml:space="preserve">spielt </w:t>
      </w:r>
      <w:r w:rsidRPr="00B06788">
        <w:rPr>
          <w:rFonts w:ascii="Calibri" w:hAnsi="Calibri" w:cs="Calibri"/>
          <w:color w:val="262626"/>
          <w:sz w:val="20"/>
          <w:szCs w:val="20"/>
          <w:lang w:val="de-DE" w:eastAsia="de-DE"/>
        </w:rPr>
        <w:t xml:space="preserve">Maddalena </w:t>
      </w:r>
      <w:proofErr w:type="spellStart"/>
      <w:r w:rsidRPr="00B06788">
        <w:rPr>
          <w:rFonts w:ascii="Calibri" w:hAnsi="Calibri" w:cs="Calibri"/>
          <w:color w:val="262626"/>
          <w:sz w:val="20"/>
          <w:szCs w:val="20"/>
          <w:lang w:val="de-DE" w:eastAsia="de-DE"/>
        </w:rPr>
        <w:t>Hirschal</w:t>
      </w:r>
      <w:proofErr w:type="spellEnd"/>
      <w:r w:rsidRPr="00B06788">
        <w:rPr>
          <w:rFonts w:ascii="Calibri" w:hAnsi="Calibri" w:cs="Calibri"/>
          <w:color w:val="262626"/>
          <w:sz w:val="20"/>
          <w:szCs w:val="20"/>
          <w:lang w:val="de-DE" w:eastAsia="de-DE"/>
        </w:rPr>
        <w:t xml:space="preserve"> Anne Frank in einer selbst zusammengestellten Fassung, die in der Lage ist, so ehrlich, intelligent und präzise über eine uns unvorstellbare Lebenssituation zu berichten.</w:t>
      </w:r>
      <w:r w:rsidR="007F4B21">
        <w:rPr>
          <w:rFonts w:ascii="Calibri" w:hAnsi="Calibri" w:cs="Calibri"/>
          <w:color w:val="262626"/>
          <w:sz w:val="20"/>
          <w:szCs w:val="20"/>
          <w:lang w:val="de-DE" w:eastAsia="de-DE"/>
        </w:rPr>
        <w:t xml:space="preserve"> </w:t>
      </w:r>
      <w:proofErr w:type="spellStart"/>
      <w:r w:rsidR="004E7B6C" w:rsidRPr="004E7B6C">
        <w:rPr>
          <w:rFonts w:ascii="Calibri" w:hAnsi="Calibri" w:cs="Calibri"/>
          <w:color w:val="262626"/>
          <w:sz w:val="20"/>
          <w:szCs w:val="20"/>
          <w:lang w:val="de-DE" w:eastAsia="de-DE"/>
        </w:rPr>
        <w:t>Hubsi</w:t>
      </w:r>
      <w:proofErr w:type="spellEnd"/>
      <w:r w:rsidR="004E7B6C" w:rsidRPr="004E7B6C">
        <w:rPr>
          <w:rFonts w:ascii="Calibri" w:hAnsi="Calibri" w:cs="Calibri"/>
          <w:color w:val="262626"/>
          <w:sz w:val="20"/>
          <w:szCs w:val="20"/>
          <w:lang w:val="de-DE" w:eastAsia="de-DE"/>
        </w:rPr>
        <w:t xml:space="preserve"> </w:t>
      </w:r>
      <w:proofErr w:type="spellStart"/>
      <w:r w:rsidR="004E7B6C" w:rsidRPr="004E7B6C">
        <w:rPr>
          <w:rFonts w:ascii="Calibri" w:hAnsi="Calibri" w:cs="Calibri"/>
          <w:color w:val="262626"/>
          <w:sz w:val="20"/>
          <w:szCs w:val="20"/>
          <w:lang w:val="de-DE" w:eastAsia="de-DE"/>
        </w:rPr>
        <w:t>Kramar</w:t>
      </w:r>
      <w:proofErr w:type="spellEnd"/>
      <w:r w:rsidR="004E7B6C" w:rsidRPr="004E7B6C">
        <w:rPr>
          <w:rFonts w:ascii="Calibri" w:hAnsi="Calibri" w:cs="Calibri"/>
          <w:color w:val="262626"/>
          <w:sz w:val="20"/>
          <w:szCs w:val="20"/>
          <w:lang w:val="de-DE" w:eastAsia="de-DE"/>
        </w:rPr>
        <w:t xml:space="preserve"> und Stefano Bernardin haben Shakespeares Prinzen</w:t>
      </w:r>
      <w:r w:rsidR="004E7B6C" w:rsidRPr="004E7B6C">
        <w:rPr>
          <w:rFonts w:ascii="Calibri" w:hAnsi="Calibri" w:cs="Calibri"/>
          <w:b/>
          <w:color w:val="262626"/>
          <w:sz w:val="20"/>
          <w:szCs w:val="20"/>
          <w:lang w:val="de-DE" w:eastAsia="de-DE"/>
        </w:rPr>
        <w:t xml:space="preserve"> </w:t>
      </w:r>
      <w:r w:rsidR="004E7B6C" w:rsidRPr="007F4B21">
        <w:rPr>
          <w:rFonts w:ascii="Calibri" w:hAnsi="Calibri" w:cs="Calibri"/>
          <w:b/>
          <w:color w:val="262626"/>
          <w:sz w:val="20"/>
          <w:szCs w:val="20"/>
          <w:lang w:val="de-DE" w:eastAsia="de-DE"/>
        </w:rPr>
        <w:t>„</w:t>
      </w:r>
      <w:r w:rsidR="004E7B6C" w:rsidRPr="004E7B6C">
        <w:rPr>
          <w:rFonts w:ascii="Calibri" w:hAnsi="Calibri" w:cs="Calibri"/>
          <w:b/>
          <w:color w:val="262626"/>
          <w:sz w:val="20"/>
          <w:szCs w:val="20"/>
          <w:lang w:val="de-DE" w:eastAsia="de-DE"/>
        </w:rPr>
        <w:t>Hamlet”</w:t>
      </w:r>
      <w:r w:rsidR="004E7B6C" w:rsidRPr="004E7B6C">
        <w:rPr>
          <w:rFonts w:ascii="Calibri" w:hAnsi="Calibri" w:cs="Calibri"/>
          <w:color w:val="262626"/>
          <w:sz w:val="20"/>
          <w:szCs w:val="20"/>
          <w:lang w:val="de-DE" w:eastAsia="de-DE"/>
        </w:rPr>
        <w:t xml:space="preserve"> zu einer One-Man-Show gemacht</w:t>
      </w:r>
      <w:r w:rsidR="004E7B6C">
        <w:rPr>
          <w:rFonts w:ascii="Calibri" w:hAnsi="Calibri" w:cs="Calibri"/>
          <w:color w:val="262626"/>
          <w:sz w:val="20"/>
          <w:szCs w:val="20"/>
          <w:lang w:val="de-DE" w:eastAsia="de-DE"/>
        </w:rPr>
        <w:t xml:space="preserve">. </w:t>
      </w:r>
      <w:r w:rsidR="004E7B6C" w:rsidRPr="004E7B6C">
        <w:rPr>
          <w:rFonts w:ascii="Calibri" w:hAnsi="Calibri" w:cs="Calibri"/>
          <w:color w:val="262626"/>
          <w:sz w:val="20"/>
          <w:szCs w:val="20"/>
          <w:lang w:val="de-DE" w:eastAsia="de-DE"/>
        </w:rPr>
        <w:t>Ein Schauspieler spielt alle Rollen? Oder ein Hamlet, der alles spielt? Das ist hier die Frage.</w:t>
      </w:r>
      <w:r w:rsidR="00746C40">
        <w:rPr>
          <w:rFonts w:ascii="Calibri" w:hAnsi="Calibri" w:cs="Calibri"/>
          <w:color w:val="262626"/>
          <w:sz w:val="20"/>
          <w:szCs w:val="20"/>
          <w:lang w:val="de-DE" w:eastAsia="de-DE"/>
        </w:rPr>
        <w:t xml:space="preserve"> </w:t>
      </w:r>
      <w:r>
        <w:rPr>
          <w:rFonts w:ascii="Calibri" w:hAnsi="Calibri" w:cs="Calibri"/>
          <w:sz w:val="20"/>
          <w:szCs w:val="20"/>
        </w:rPr>
        <w:t xml:space="preserve">Das </w:t>
      </w:r>
      <w:r w:rsidR="00D43212">
        <w:rPr>
          <w:rFonts w:ascii="Calibri" w:hAnsi="Calibri" w:cs="Calibri"/>
          <w:sz w:val="20"/>
          <w:szCs w:val="20"/>
        </w:rPr>
        <w:t xml:space="preserve">Theater Jugendstil </w:t>
      </w:r>
      <w:r w:rsidR="001B678C">
        <w:rPr>
          <w:rFonts w:ascii="Calibri" w:hAnsi="Calibri" w:cs="Calibri"/>
          <w:sz w:val="20"/>
          <w:szCs w:val="20"/>
        </w:rPr>
        <w:t>widmet sich in</w:t>
      </w:r>
      <w:r w:rsidR="007F4B21">
        <w:rPr>
          <w:rFonts w:ascii="Calibri" w:hAnsi="Calibri" w:cs="Calibri"/>
          <w:sz w:val="20"/>
          <w:szCs w:val="20"/>
        </w:rPr>
        <w:t xml:space="preserve"> </w:t>
      </w:r>
      <w:r>
        <w:rPr>
          <w:rFonts w:ascii="Calibri" w:hAnsi="Calibri" w:cs="Calibri"/>
          <w:sz w:val="20"/>
          <w:szCs w:val="20"/>
        </w:rPr>
        <w:t>R</w:t>
      </w:r>
      <w:r w:rsidR="007F4B21">
        <w:rPr>
          <w:rFonts w:ascii="Calibri" w:hAnsi="Calibri" w:cs="Calibri"/>
          <w:sz w:val="20"/>
          <w:szCs w:val="20"/>
        </w:rPr>
        <w:t xml:space="preserve">aul </w:t>
      </w:r>
      <w:proofErr w:type="spellStart"/>
      <w:r w:rsidR="007F4B21">
        <w:rPr>
          <w:rFonts w:ascii="Calibri" w:hAnsi="Calibri" w:cs="Calibri"/>
          <w:sz w:val="20"/>
          <w:szCs w:val="20"/>
        </w:rPr>
        <w:t>Biltgens</w:t>
      </w:r>
      <w:proofErr w:type="spellEnd"/>
      <w:r w:rsidR="007F4B21">
        <w:rPr>
          <w:rFonts w:ascii="Calibri" w:hAnsi="Calibri" w:cs="Calibri"/>
          <w:sz w:val="20"/>
          <w:szCs w:val="20"/>
        </w:rPr>
        <w:t xml:space="preserve"> </w:t>
      </w:r>
      <w:r w:rsidRPr="007F4B21">
        <w:rPr>
          <w:rFonts w:ascii="Calibri" w:hAnsi="Calibri" w:cs="Calibri"/>
          <w:b/>
          <w:sz w:val="20"/>
          <w:szCs w:val="20"/>
        </w:rPr>
        <w:t>„</w:t>
      </w:r>
      <w:r w:rsidR="006029AF" w:rsidRPr="006029AF">
        <w:rPr>
          <w:rFonts w:ascii="Calibri" w:hAnsi="Calibri" w:cs="Calibri"/>
          <w:b/>
          <w:sz w:val="20"/>
          <w:szCs w:val="20"/>
        </w:rPr>
        <w:t>Der freie Fall im luftleeren Raum</w:t>
      </w:r>
      <w:r w:rsidR="00B760D7">
        <w:rPr>
          <w:rFonts w:ascii="Calibri" w:hAnsi="Calibri" w:cs="Calibri"/>
          <w:b/>
          <w:sz w:val="20"/>
          <w:szCs w:val="20"/>
        </w:rPr>
        <w:t>“</w:t>
      </w:r>
      <w:r w:rsidRPr="00B06788">
        <w:rPr>
          <w:rFonts w:ascii="Calibri" w:hAnsi="Calibri" w:cs="Calibri"/>
          <w:sz w:val="20"/>
          <w:szCs w:val="20"/>
        </w:rPr>
        <w:t xml:space="preserve"> </w:t>
      </w:r>
      <w:r w:rsidR="00B74736">
        <w:rPr>
          <w:rFonts w:ascii="Calibri" w:hAnsi="Calibri" w:cs="Calibri"/>
          <w:sz w:val="20"/>
          <w:szCs w:val="20"/>
        </w:rPr>
        <w:t>dem Thema</w:t>
      </w:r>
      <w:r w:rsidR="00A73E7D">
        <w:rPr>
          <w:rFonts w:ascii="Calibri" w:hAnsi="Calibri" w:cs="Calibri"/>
          <w:sz w:val="20"/>
          <w:szCs w:val="20"/>
        </w:rPr>
        <w:t xml:space="preserve"> </w:t>
      </w:r>
      <w:r w:rsidR="006029AF">
        <w:rPr>
          <w:rFonts w:ascii="Calibri" w:hAnsi="Calibri" w:cs="Calibri"/>
          <w:sz w:val="20"/>
          <w:szCs w:val="20"/>
        </w:rPr>
        <w:t xml:space="preserve">Radikalismus </w:t>
      </w:r>
      <w:r w:rsidR="004E7B6C">
        <w:rPr>
          <w:rFonts w:ascii="Calibri" w:hAnsi="Calibri" w:cs="Calibri"/>
          <w:sz w:val="20"/>
          <w:szCs w:val="20"/>
        </w:rPr>
        <w:t xml:space="preserve">und </w:t>
      </w:r>
      <w:r w:rsidR="00B74736" w:rsidRPr="00B74736">
        <w:rPr>
          <w:rFonts w:ascii="Calibri" w:hAnsi="Calibri" w:cs="Calibri"/>
          <w:sz w:val="20"/>
          <w:szCs w:val="20"/>
        </w:rPr>
        <w:t>beleuchtet exemplarisch</w:t>
      </w:r>
      <w:r w:rsidR="00B74736">
        <w:rPr>
          <w:rFonts w:ascii="Calibri" w:hAnsi="Calibri" w:cs="Calibri"/>
          <w:sz w:val="20"/>
          <w:szCs w:val="20"/>
        </w:rPr>
        <w:t xml:space="preserve"> </w:t>
      </w:r>
      <w:r w:rsidR="00B74736" w:rsidRPr="00B74736">
        <w:rPr>
          <w:rFonts w:ascii="Calibri" w:hAnsi="Calibri" w:cs="Calibri"/>
          <w:sz w:val="20"/>
          <w:szCs w:val="20"/>
        </w:rPr>
        <w:t xml:space="preserve">zwei </w:t>
      </w:r>
      <w:r w:rsidR="00B74736">
        <w:rPr>
          <w:rFonts w:ascii="Calibri" w:hAnsi="Calibri" w:cs="Calibri"/>
          <w:sz w:val="20"/>
          <w:szCs w:val="20"/>
        </w:rPr>
        <w:t>Formen</w:t>
      </w:r>
      <w:r w:rsidR="00B74736" w:rsidRPr="00B74736">
        <w:rPr>
          <w:rFonts w:ascii="Calibri" w:hAnsi="Calibri" w:cs="Calibri"/>
          <w:sz w:val="20"/>
          <w:szCs w:val="20"/>
        </w:rPr>
        <w:t xml:space="preserve">: Rechtsradikalismus und </w:t>
      </w:r>
      <w:proofErr w:type="spellStart"/>
      <w:r w:rsidR="00B74736" w:rsidRPr="00B74736">
        <w:rPr>
          <w:rFonts w:ascii="Calibri" w:hAnsi="Calibri" w:cs="Calibri"/>
          <w:sz w:val="20"/>
          <w:szCs w:val="20"/>
        </w:rPr>
        <w:t>Salafismus</w:t>
      </w:r>
      <w:proofErr w:type="spellEnd"/>
      <w:r w:rsidR="00B74736" w:rsidRPr="00B74736">
        <w:rPr>
          <w:rFonts w:ascii="Calibri" w:hAnsi="Calibri" w:cs="Calibri"/>
          <w:sz w:val="20"/>
          <w:szCs w:val="20"/>
        </w:rPr>
        <w:t>.</w:t>
      </w:r>
      <w:r w:rsidR="00746C40">
        <w:rPr>
          <w:rFonts w:ascii="Calibri" w:hAnsi="Calibri" w:cs="Calibri"/>
          <w:sz w:val="20"/>
          <w:szCs w:val="20"/>
        </w:rPr>
        <w:t xml:space="preserve"> </w:t>
      </w:r>
      <w:r w:rsidR="00746C40">
        <w:rPr>
          <w:rFonts w:ascii="Calibri" w:hAnsi="Calibri" w:cs="Calibri"/>
          <w:color w:val="262626"/>
          <w:sz w:val="20"/>
          <w:szCs w:val="20"/>
          <w:lang w:val="de-DE" w:eastAsia="de-DE"/>
        </w:rPr>
        <w:t xml:space="preserve">Motivation dafür ist ein </w:t>
      </w:r>
      <w:r w:rsidR="00746C40" w:rsidRPr="00746C40">
        <w:rPr>
          <w:rFonts w:ascii="Calibri" w:hAnsi="Calibri" w:cs="Calibri"/>
          <w:color w:val="262626"/>
          <w:sz w:val="20"/>
          <w:szCs w:val="20"/>
          <w:lang w:val="de-DE" w:eastAsia="de-DE"/>
        </w:rPr>
        <w:t>Terroranschlag</w:t>
      </w:r>
      <w:r w:rsidR="00746C40">
        <w:rPr>
          <w:rFonts w:ascii="Calibri" w:hAnsi="Calibri" w:cs="Calibri"/>
          <w:color w:val="262626"/>
          <w:sz w:val="20"/>
          <w:szCs w:val="20"/>
          <w:lang w:val="de-DE" w:eastAsia="de-DE"/>
        </w:rPr>
        <w:t xml:space="preserve"> 2020. </w:t>
      </w:r>
    </w:p>
    <w:p w:rsidR="007F4B21" w:rsidRPr="00746C40" w:rsidRDefault="0002170A" w:rsidP="001B678C">
      <w:pPr>
        <w:spacing w:after="0" w:line="240" w:lineRule="auto"/>
        <w:rPr>
          <w:rFonts w:ascii="Calibri" w:hAnsi="Calibri" w:cs="Calibri"/>
          <w:color w:val="262626"/>
          <w:sz w:val="20"/>
          <w:szCs w:val="20"/>
          <w:lang w:val="de-DE" w:eastAsia="de-DE"/>
        </w:rPr>
      </w:pPr>
      <w:r>
        <w:rPr>
          <w:rFonts w:ascii="Calibri" w:hAnsi="Calibri" w:cs="Calibri"/>
          <w:sz w:val="20"/>
          <w:szCs w:val="20"/>
        </w:rPr>
        <w:t xml:space="preserve">Ein Stück über </w:t>
      </w:r>
      <w:r w:rsidR="005E571E">
        <w:rPr>
          <w:rFonts w:ascii="Calibri" w:hAnsi="Calibri" w:cs="Calibri"/>
          <w:sz w:val="20"/>
          <w:szCs w:val="20"/>
        </w:rPr>
        <w:t xml:space="preserve">Castings, Schauspiel und das Drehen </w:t>
      </w:r>
      <w:r w:rsidR="00BE77EA">
        <w:rPr>
          <w:rFonts w:ascii="Calibri" w:hAnsi="Calibri" w:cs="Calibri"/>
          <w:sz w:val="20"/>
          <w:szCs w:val="20"/>
        </w:rPr>
        <w:t xml:space="preserve">seines eigenen Filmes </w:t>
      </w:r>
      <w:r>
        <w:rPr>
          <w:rFonts w:ascii="Calibri" w:hAnsi="Calibri" w:cs="Calibri"/>
          <w:sz w:val="20"/>
          <w:szCs w:val="20"/>
        </w:rPr>
        <w:t xml:space="preserve">inszeniert </w:t>
      </w:r>
      <w:r w:rsidR="00BE77EA" w:rsidRPr="00BE77EA">
        <w:rPr>
          <w:rFonts w:ascii="Calibri" w:hAnsi="Calibri" w:cs="Calibri"/>
          <w:sz w:val="20"/>
          <w:szCs w:val="20"/>
        </w:rPr>
        <w:t xml:space="preserve">Claudia </w:t>
      </w:r>
      <w:proofErr w:type="spellStart"/>
      <w:r w:rsidR="00BE77EA" w:rsidRPr="00BE77EA">
        <w:rPr>
          <w:rFonts w:ascii="Calibri" w:hAnsi="Calibri" w:cs="Calibri"/>
          <w:sz w:val="20"/>
          <w:szCs w:val="20"/>
        </w:rPr>
        <w:t>Bühlmann</w:t>
      </w:r>
      <w:proofErr w:type="spellEnd"/>
      <w:r w:rsidR="00BE77EA" w:rsidRPr="00BE77EA">
        <w:rPr>
          <w:rFonts w:ascii="Calibri" w:hAnsi="Calibri" w:cs="Calibri"/>
          <w:sz w:val="20"/>
          <w:szCs w:val="20"/>
        </w:rPr>
        <w:t xml:space="preserve"> </w:t>
      </w:r>
      <w:r>
        <w:rPr>
          <w:rFonts w:ascii="Calibri" w:hAnsi="Calibri" w:cs="Calibri"/>
          <w:sz w:val="20"/>
          <w:szCs w:val="20"/>
        </w:rPr>
        <w:t>mit dem</w:t>
      </w:r>
      <w:r w:rsidR="00BE77EA">
        <w:rPr>
          <w:rFonts w:ascii="Calibri" w:hAnsi="Calibri" w:cs="Calibri"/>
          <w:sz w:val="20"/>
          <w:szCs w:val="20"/>
        </w:rPr>
        <w:t xml:space="preserve"> Stück </w:t>
      </w:r>
      <w:r w:rsidR="00BE77EA" w:rsidRPr="00BE77EA">
        <w:rPr>
          <w:rFonts w:ascii="Calibri" w:hAnsi="Calibri" w:cs="Calibri"/>
          <w:b/>
          <w:sz w:val="20"/>
          <w:szCs w:val="20"/>
        </w:rPr>
        <w:t>„Unter Wasser“</w:t>
      </w:r>
      <w:r w:rsidR="00B06788" w:rsidRPr="00B06788">
        <w:rPr>
          <w:rFonts w:ascii="Calibri" w:hAnsi="Calibri" w:cs="Calibri"/>
          <w:sz w:val="20"/>
          <w:szCs w:val="20"/>
        </w:rPr>
        <w:t>.</w:t>
      </w:r>
      <w:r w:rsidR="00A73E7D">
        <w:rPr>
          <w:rFonts w:ascii="Calibri" w:hAnsi="Calibri" w:cs="Calibri"/>
          <w:sz w:val="20"/>
          <w:szCs w:val="20"/>
        </w:rPr>
        <w:t xml:space="preserve"> </w:t>
      </w:r>
      <w:r w:rsidRPr="0002170A">
        <w:rPr>
          <w:rFonts w:ascii="Calibri" w:hAnsi="Calibri" w:cs="Calibri"/>
          <w:sz w:val="20"/>
          <w:szCs w:val="20"/>
        </w:rPr>
        <w:t>Klappe die Erste!</w:t>
      </w:r>
    </w:p>
    <w:p w:rsidR="007F4B21" w:rsidRDefault="007F4B21" w:rsidP="00C33DDD">
      <w:pPr>
        <w:spacing w:after="0" w:line="240" w:lineRule="auto"/>
        <w:rPr>
          <w:rFonts w:ascii="Calibri" w:hAnsi="Calibri" w:cs="Calibri"/>
          <w:sz w:val="20"/>
          <w:szCs w:val="20"/>
        </w:rPr>
      </w:pPr>
    </w:p>
    <w:p w:rsidR="003F2F87" w:rsidRPr="003F2F87" w:rsidRDefault="003F2F87" w:rsidP="00C33DDD">
      <w:pPr>
        <w:spacing w:after="0" w:line="240" w:lineRule="auto"/>
        <w:rPr>
          <w:rFonts w:ascii="Calibri" w:hAnsi="Calibri" w:cs="Calibri"/>
          <w:sz w:val="20"/>
          <w:szCs w:val="20"/>
        </w:rPr>
      </w:pPr>
    </w:p>
    <w:p w:rsidR="00835E6E" w:rsidRPr="003F2F87" w:rsidRDefault="00835E6E" w:rsidP="000C2D7E">
      <w:pPr>
        <w:spacing w:after="0" w:line="240" w:lineRule="auto"/>
        <w:rPr>
          <w:rFonts w:ascii="Calibri" w:hAnsi="Calibri" w:cs="Calibri"/>
          <w:b/>
          <w:sz w:val="20"/>
          <w:szCs w:val="20"/>
        </w:rPr>
      </w:pPr>
      <w:r w:rsidRPr="003F2F87">
        <w:rPr>
          <w:rFonts w:ascii="Calibri" w:hAnsi="Calibri" w:cs="Calibri"/>
          <w:b/>
          <w:sz w:val="20"/>
          <w:szCs w:val="20"/>
        </w:rPr>
        <w:t>4 Vorstellungen, jeweils Freitag</w:t>
      </w:r>
    </w:p>
    <w:p w:rsidR="00397ECA" w:rsidRPr="003F2F87" w:rsidRDefault="00397ECA" w:rsidP="000C2D7E">
      <w:pPr>
        <w:spacing w:after="0" w:line="240" w:lineRule="auto"/>
        <w:rPr>
          <w:rFonts w:ascii="Calibri" w:hAnsi="Calibri" w:cs="Calibri"/>
          <w:sz w:val="20"/>
          <w:szCs w:val="20"/>
        </w:rPr>
      </w:pPr>
      <w:r w:rsidRPr="003F2F87">
        <w:rPr>
          <w:rFonts w:ascii="Calibri" w:hAnsi="Calibri" w:cs="Calibri"/>
          <w:b/>
          <w:sz w:val="20"/>
          <w:szCs w:val="20"/>
        </w:rPr>
        <w:t>Beginn:</w:t>
      </w:r>
      <w:r w:rsidRPr="003F2F87">
        <w:rPr>
          <w:rFonts w:ascii="Calibri" w:hAnsi="Calibri" w:cs="Calibri"/>
          <w:b/>
          <w:sz w:val="20"/>
          <w:szCs w:val="20"/>
        </w:rPr>
        <w:tab/>
      </w:r>
      <w:r w:rsidRPr="003F2F87">
        <w:rPr>
          <w:rFonts w:ascii="Calibri" w:hAnsi="Calibri" w:cs="Calibri"/>
          <w:sz w:val="20"/>
          <w:szCs w:val="20"/>
        </w:rPr>
        <w:tab/>
      </w:r>
      <w:r w:rsidRPr="003F2F87">
        <w:rPr>
          <w:rFonts w:ascii="Calibri" w:hAnsi="Calibri" w:cs="Calibri"/>
          <w:sz w:val="20"/>
          <w:szCs w:val="20"/>
        </w:rPr>
        <w:tab/>
      </w:r>
      <w:r w:rsidRPr="003F2F87">
        <w:rPr>
          <w:rFonts w:ascii="Calibri" w:hAnsi="Calibri" w:cs="Calibri"/>
          <w:b/>
          <w:sz w:val="20"/>
          <w:szCs w:val="20"/>
        </w:rPr>
        <w:t>19.00 Uhr</w:t>
      </w:r>
    </w:p>
    <w:p w:rsidR="00397ECA" w:rsidRPr="003F2F87" w:rsidRDefault="00397ECA" w:rsidP="000C2D7E">
      <w:pPr>
        <w:spacing w:after="0" w:line="240" w:lineRule="auto"/>
        <w:rPr>
          <w:rFonts w:ascii="Calibri" w:hAnsi="Calibri" w:cs="Calibri"/>
          <w:sz w:val="20"/>
          <w:szCs w:val="20"/>
        </w:rPr>
      </w:pPr>
      <w:proofErr w:type="spellStart"/>
      <w:r w:rsidRPr="003F2F87">
        <w:rPr>
          <w:rFonts w:ascii="Calibri" w:hAnsi="Calibri" w:cs="Calibri"/>
          <w:b/>
          <w:sz w:val="20"/>
          <w:szCs w:val="20"/>
        </w:rPr>
        <w:t>Abopreise</w:t>
      </w:r>
      <w:proofErr w:type="spellEnd"/>
      <w:r w:rsidRPr="003F2F87">
        <w:rPr>
          <w:rFonts w:ascii="Calibri" w:hAnsi="Calibri" w:cs="Calibri"/>
          <w:b/>
          <w:sz w:val="20"/>
          <w:szCs w:val="20"/>
        </w:rPr>
        <w:t>:</w:t>
      </w:r>
      <w:r w:rsidRPr="003F2F87">
        <w:rPr>
          <w:rFonts w:ascii="Calibri" w:hAnsi="Calibri" w:cs="Calibri"/>
          <w:sz w:val="20"/>
          <w:szCs w:val="20"/>
        </w:rPr>
        <w:tab/>
      </w:r>
      <w:r w:rsidRPr="003F2F87">
        <w:rPr>
          <w:rFonts w:ascii="Calibri" w:hAnsi="Calibri" w:cs="Calibri"/>
          <w:sz w:val="20"/>
          <w:szCs w:val="20"/>
        </w:rPr>
        <w:tab/>
        <w:t>Euro 64,-/56,-/48,-/40,- (4 Vorstellungen)</w:t>
      </w:r>
    </w:p>
    <w:p w:rsidR="00F11BC9" w:rsidRPr="003F2F87" w:rsidRDefault="00F11BC9" w:rsidP="000C2D7E">
      <w:pPr>
        <w:spacing w:after="0" w:line="240" w:lineRule="auto"/>
        <w:rPr>
          <w:rFonts w:ascii="Calibri" w:hAnsi="Calibri" w:cs="Calibri"/>
          <w:sz w:val="20"/>
          <w:szCs w:val="20"/>
        </w:rPr>
      </w:pPr>
    </w:p>
    <w:p w:rsidR="00731244" w:rsidRPr="003F2F87" w:rsidRDefault="00F11BC9" w:rsidP="000C2D7E">
      <w:pPr>
        <w:spacing w:after="0" w:line="240" w:lineRule="auto"/>
        <w:rPr>
          <w:rFonts w:ascii="Calibri" w:hAnsi="Calibri" w:cs="Calibri"/>
          <w:sz w:val="20"/>
          <w:szCs w:val="20"/>
        </w:rPr>
      </w:pPr>
      <w:r w:rsidRPr="003F2F87">
        <w:rPr>
          <w:rFonts w:ascii="Calibri" w:hAnsi="Calibri" w:cs="Calibri"/>
          <w:sz w:val="20"/>
          <w:szCs w:val="20"/>
        </w:rPr>
        <w:t>Karten können auch außerhalb des Abos gebucht werden:</w:t>
      </w:r>
      <w:r w:rsidR="00731244" w:rsidRPr="003F2F87">
        <w:rPr>
          <w:rFonts w:ascii="Calibri" w:hAnsi="Calibri" w:cs="Calibri"/>
          <w:sz w:val="20"/>
          <w:szCs w:val="20"/>
        </w:rPr>
        <w:t xml:space="preserve"> </w:t>
      </w:r>
    </w:p>
    <w:p w:rsidR="00F11BC9" w:rsidRDefault="00F11BC9" w:rsidP="000C2D7E">
      <w:pPr>
        <w:spacing w:after="0" w:line="240" w:lineRule="auto"/>
        <w:rPr>
          <w:rFonts w:ascii="Calibri" w:hAnsi="Calibri" w:cs="Calibri"/>
          <w:sz w:val="20"/>
          <w:szCs w:val="20"/>
        </w:rPr>
      </w:pPr>
      <w:r w:rsidRPr="003F2F87">
        <w:rPr>
          <w:rFonts w:ascii="Calibri" w:hAnsi="Calibri" w:cs="Calibri"/>
          <w:b/>
          <w:sz w:val="20"/>
          <w:szCs w:val="20"/>
        </w:rPr>
        <w:t>Einzelkartenpreise</w:t>
      </w:r>
      <w:r w:rsidRPr="003F2F87">
        <w:rPr>
          <w:rFonts w:ascii="Calibri" w:hAnsi="Calibri" w:cs="Calibri"/>
          <w:sz w:val="20"/>
          <w:szCs w:val="20"/>
        </w:rPr>
        <w:t xml:space="preserve"> </w:t>
      </w:r>
      <w:r w:rsidRPr="003F2F87">
        <w:rPr>
          <w:rFonts w:ascii="Calibri" w:hAnsi="Calibri" w:cs="Calibri"/>
          <w:sz w:val="20"/>
          <w:szCs w:val="20"/>
        </w:rPr>
        <w:tab/>
        <w:t>Euro 20,-/18,-/16,-/14,-</w:t>
      </w:r>
    </w:p>
    <w:p w:rsidR="00012482" w:rsidRPr="003F2F87" w:rsidRDefault="00012482" w:rsidP="000C2D7E">
      <w:pPr>
        <w:spacing w:after="0" w:line="240" w:lineRule="auto"/>
        <w:rPr>
          <w:rFonts w:ascii="Calibri" w:hAnsi="Calibri" w:cs="Calibri"/>
          <w:sz w:val="20"/>
          <w:szCs w:val="20"/>
        </w:rPr>
      </w:pPr>
      <w:r>
        <w:rPr>
          <w:rFonts w:ascii="Calibri" w:hAnsi="Calibri" w:cs="Calibri"/>
          <w:sz w:val="20"/>
          <w:szCs w:val="20"/>
        </w:rPr>
        <w:t>Ausgenommen „Hamlet“</w:t>
      </w:r>
      <w:r>
        <w:rPr>
          <w:rFonts w:ascii="Calibri" w:hAnsi="Calibri" w:cs="Calibri"/>
          <w:sz w:val="20"/>
          <w:szCs w:val="20"/>
        </w:rPr>
        <w:tab/>
      </w:r>
      <w:r w:rsidRPr="00012482">
        <w:rPr>
          <w:rFonts w:ascii="Calibri" w:hAnsi="Calibri" w:cs="Calibri"/>
          <w:sz w:val="20"/>
          <w:szCs w:val="20"/>
        </w:rPr>
        <w:t>Euro 28</w:t>
      </w:r>
      <w:r w:rsidRPr="003F2F87">
        <w:rPr>
          <w:rFonts w:ascii="Calibri" w:hAnsi="Calibri" w:cs="Calibri"/>
          <w:sz w:val="20"/>
          <w:szCs w:val="20"/>
        </w:rPr>
        <w:t>,-</w:t>
      </w:r>
      <w:r w:rsidRPr="00012482">
        <w:rPr>
          <w:rFonts w:ascii="Calibri" w:hAnsi="Calibri" w:cs="Calibri"/>
          <w:sz w:val="20"/>
          <w:szCs w:val="20"/>
        </w:rPr>
        <w:t>/24</w:t>
      </w:r>
      <w:r w:rsidRPr="003F2F87">
        <w:rPr>
          <w:rFonts w:ascii="Calibri" w:hAnsi="Calibri" w:cs="Calibri"/>
          <w:sz w:val="20"/>
          <w:szCs w:val="20"/>
        </w:rPr>
        <w:t>,-</w:t>
      </w:r>
      <w:r w:rsidRPr="00012482">
        <w:rPr>
          <w:rFonts w:ascii="Calibri" w:hAnsi="Calibri" w:cs="Calibri"/>
          <w:sz w:val="20"/>
          <w:szCs w:val="20"/>
        </w:rPr>
        <w:t>/20</w:t>
      </w:r>
      <w:r w:rsidRPr="003F2F87">
        <w:rPr>
          <w:rFonts w:ascii="Calibri" w:hAnsi="Calibri" w:cs="Calibri"/>
          <w:sz w:val="20"/>
          <w:szCs w:val="20"/>
        </w:rPr>
        <w:t>,-</w:t>
      </w:r>
      <w:r w:rsidRPr="00012482">
        <w:rPr>
          <w:rFonts w:ascii="Calibri" w:hAnsi="Calibri" w:cs="Calibri"/>
          <w:sz w:val="20"/>
          <w:szCs w:val="20"/>
        </w:rPr>
        <w:t>/16,-</w:t>
      </w:r>
    </w:p>
    <w:p w:rsidR="00FA17CF" w:rsidRPr="003F2F87" w:rsidRDefault="00FA17CF" w:rsidP="000C2D7E">
      <w:pPr>
        <w:spacing w:after="0" w:line="240" w:lineRule="auto"/>
        <w:rPr>
          <w:rFonts w:ascii="Calibri" w:hAnsi="Calibri" w:cs="Calibri"/>
          <w:sz w:val="20"/>
          <w:szCs w:val="20"/>
        </w:rPr>
      </w:pPr>
    </w:p>
    <w:p w:rsidR="00F11BC9" w:rsidRPr="003F2F87" w:rsidRDefault="0003739F" w:rsidP="000C2D7E">
      <w:pPr>
        <w:spacing w:after="0" w:line="240" w:lineRule="auto"/>
        <w:rPr>
          <w:rFonts w:ascii="Calibri" w:hAnsi="Calibri" w:cs="Calibri"/>
          <w:sz w:val="20"/>
          <w:szCs w:val="20"/>
        </w:rPr>
      </w:pPr>
      <w:r w:rsidRPr="003F2F87">
        <w:rPr>
          <w:rFonts w:ascii="Calibri" w:hAnsi="Calibri" w:cs="Calibri"/>
          <w:sz w:val="20"/>
          <w:szCs w:val="20"/>
        </w:rPr>
        <w:t xml:space="preserve">Zusätzlich </w:t>
      </w:r>
      <w:r w:rsidR="00F11BC9" w:rsidRPr="003F2F87">
        <w:rPr>
          <w:rFonts w:ascii="Calibri" w:hAnsi="Calibri" w:cs="Calibri"/>
          <w:sz w:val="20"/>
          <w:szCs w:val="20"/>
        </w:rPr>
        <w:t>finden Vorstellungen für Schulgruppen außerhalb des Abos statt</w:t>
      </w:r>
      <w:r w:rsidR="00731244" w:rsidRPr="003F2F87">
        <w:rPr>
          <w:rFonts w:ascii="Calibri" w:hAnsi="Calibri" w:cs="Calibri"/>
          <w:sz w:val="20"/>
          <w:szCs w:val="20"/>
        </w:rPr>
        <w:t>.</w:t>
      </w:r>
    </w:p>
    <w:p w:rsidR="005E16DF" w:rsidRDefault="005E16DF" w:rsidP="005E16DF">
      <w:pPr>
        <w:spacing w:after="0" w:line="240" w:lineRule="auto"/>
        <w:rPr>
          <w:rFonts w:ascii="Calibri" w:hAnsi="Calibri"/>
          <w:sz w:val="20"/>
          <w:szCs w:val="20"/>
        </w:rPr>
      </w:pPr>
      <w:r w:rsidRPr="005E16DF">
        <w:rPr>
          <w:rFonts w:ascii="Calibri" w:hAnsi="Calibri" w:cs="Calibri"/>
          <w:b/>
          <w:sz w:val="20"/>
          <w:szCs w:val="20"/>
        </w:rPr>
        <w:t>Preis:</w:t>
      </w:r>
      <w:r>
        <w:rPr>
          <w:rFonts w:ascii="Calibri" w:hAnsi="Calibri" w:cs="Calibri"/>
          <w:sz w:val="20"/>
          <w:szCs w:val="20"/>
        </w:rPr>
        <w:tab/>
      </w:r>
      <w:r>
        <w:rPr>
          <w:rFonts w:ascii="Calibri" w:hAnsi="Calibri" w:cs="Calibri"/>
          <w:sz w:val="20"/>
          <w:szCs w:val="20"/>
        </w:rPr>
        <w:tab/>
      </w:r>
      <w:r>
        <w:rPr>
          <w:rFonts w:ascii="Calibri" w:hAnsi="Calibri" w:cs="Calibri"/>
          <w:sz w:val="20"/>
          <w:szCs w:val="20"/>
        </w:rPr>
        <w:tab/>
      </w:r>
      <w:r>
        <w:rPr>
          <w:rFonts w:ascii="Calibri" w:hAnsi="Calibri"/>
          <w:sz w:val="20"/>
          <w:szCs w:val="20"/>
        </w:rPr>
        <w:t xml:space="preserve">10.00 Uhr Euro </w:t>
      </w:r>
      <w:proofErr w:type="gramStart"/>
      <w:r>
        <w:rPr>
          <w:rFonts w:ascii="Calibri" w:hAnsi="Calibri"/>
          <w:sz w:val="20"/>
          <w:szCs w:val="20"/>
        </w:rPr>
        <w:t>9,–</w:t>
      </w:r>
      <w:proofErr w:type="gramEnd"/>
      <w:r>
        <w:rPr>
          <w:rFonts w:ascii="Calibri" w:hAnsi="Calibri"/>
          <w:sz w:val="20"/>
          <w:szCs w:val="20"/>
        </w:rPr>
        <w:t xml:space="preserve"> / 19.00 Uhr Euro</w:t>
      </w:r>
      <w:r w:rsidRPr="005E16DF">
        <w:rPr>
          <w:rFonts w:ascii="Calibri" w:hAnsi="Calibri"/>
          <w:sz w:val="20"/>
          <w:szCs w:val="20"/>
        </w:rPr>
        <w:t xml:space="preserve"> 14,–</w:t>
      </w:r>
    </w:p>
    <w:p w:rsidR="005E16DF" w:rsidRPr="005E16DF" w:rsidRDefault="005E16DF" w:rsidP="000C2D7E">
      <w:pPr>
        <w:spacing w:line="240" w:lineRule="auto"/>
        <w:rPr>
          <w:rFonts w:ascii="Calibri" w:hAnsi="Calibri"/>
          <w:sz w:val="20"/>
          <w:szCs w:val="20"/>
        </w:rPr>
      </w:pPr>
    </w:p>
    <w:p w:rsidR="00835E6E" w:rsidRPr="003F2F87" w:rsidRDefault="00835E6E" w:rsidP="000C2D7E">
      <w:pPr>
        <w:spacing w:line="240" w:lineRule="auto"/>
        <w:rPr>
          <w:rFonts w:ascii="Calibri" w:hAnsi="Calibri" w:cs="Calibri"/>
          <w:sz w:val="20"/>
          <w:szCs w:val="20"/>
        </w:rPr>
      </w:pPr>
      <w:r w:rsidRPr="003F2F87">
        <w:rPr>
          <w:rFonts w:ascii="Calibri" w:hAnsi="Calibri" w:cs="Calibri"/>
          <w:b/>
          <w:sz w:val="20"/>
          <w:szCs w:val="20"/>
        </w:rPr>
        <w:t>Beratung und Bestellung:</w:t>
      </w:r>
      <w:r w:rsidRPr="003F2F87">
        <w:rPr>
          <w:rFonts w:ascii="Calibri" w:hAnsi="Calibri" w:cs="Calibri"/>
          <w:sz w:val="20"/>
          <w:szCs w:val="20"/>
        </w:rPr>
        <w:br/>
        <w:t xml:space="preserve">Nicole Laschitz | </w:t>
      </w:r>
      <w:hyperlink r:id="rId8" w:history="1">
        <w:r w:rsidRPr="003F2F87">
          <w:rPr>
            <w:rStyle w:val="Hyperlink"/>
            <w:rFonts w:ascii="Calibri" w:hAnsi="Calibri" w:cs="Calibri"/>
            <w:sz w:val="20"/>
            <w:szCs w:val="20"/>
          </w:rPr>
          <w:t>nicole.laschitz@akzent.at</w:t>
        </w:r>
      </w:hyperlink>
      <w:r w:rsidRPr="003F2F87">
        <w:rPr>
          <w:rFonts w:ascii="Calibri" w:hAnsi="Calibri" w:cs="Calibri"/>
          <w:sz w:val="20"/>
          <w:szCs w:val="20"/>
        </w:rPr>
        <w:t xml:space="preserve"> | 01-50165-</w:t>
      </w:r>
      <w:r w:rsidR="0018477C">
        <w:rPr>
          <w:rFonts w:ascii="Calibri" w:hAnsi="Calibri" w:cs="Calibri"/>
          <w:sz w:val="20"/>
          <w:szCs w:val="20"/>
        </w:rPr>
        <w:t>1</w:t>
      </w:r>
      <w:r w:rsidRPr="003F2F87">
        <w:rPr>
          <w:rFonts w:ascii="Calibri" w:hAnsi="Calibri" w:cs="Calibri"/>
          <w:sz w:val="20"/>
          <w:szCs w:val="20"/>
        </w:rPr>
        <w:t>3303</w:t>
      </w:r>
    </w:p>
    <w:p w:rsidR="00A425D2" w:rsidRDefault="00B84197" w:rsidP="00A425D2">
      <w:pPr>
        <w:pStyle w:val="KeinLeerraum"/>
      </w:pPr>
      <w:r w:rsidRPr="003F2F87">
        <w:rPr>
          <w:rFonts w:ascii="Calibri" w:hAnsi="Calibri" w:cs="Calibri"/>
          <w:bCs/>
          <w:color w:val="262626"/>
          <w:sz w:val="20"/>
          <w:szCs w:val="20"/>
          <w:lang w:val="de-DE" w:eastAsia="de-DE"/>
        </w:rPr>
        <w:br w:type="page"/>
      </w:r>
      <w:r w:rsidR="00A425D2">
        <w:lastRenderedPageBreak/>
        <w:t xml:space="preserve">Maddalena </w:t>
      </w:r>
      <w:proofErr w:type="spellStart"/>
      <w:r w:rsidR="00A425D2">
        <w:t>Hirschal</w:t>
      </w:r>
      <w:proofErr w:type="spellEnd"/>
    </w:p>
    <w:p w:rsidR="00A425D2" w:rsidRPr="00761D94" w:rsidRDefault="00A425D2" w:rsidP="00A425D2">
      <w:pPr>
        <w:pStyle w:val="KeinLeerraum"/>
        <w:rPr>
          <w:b/>
        </w:rPr>
      </w:pPr>
      <w:r w:rsidRPr="00761D94">
        <w:rPr>
          <w:b/>
        </w:rPr>
        <w:t>Das Tagebuch der Anne Frank</w:t>
      </w:r>
    </w:p>
    <w:p w:rsidR="00A425D2" w:rsidRDefault="00A425D2" w:rsidP="00A425D2">
      <w:pPr>
        <w:pStyle w:val="KeinLeerraum"/>
      </w:pPr>
    </w:p>
    <w:p w:rsidR="00A425D2" w:rsidRDefault="00A425D2" w:rsidP="00A425D2">
      <w:pPr>
        <w:pStyle w:val="KeinLeerraum"/>
      </w:pPr>
      <w:r>
        <w:rPr>
          <w:noProof/>
          <w:lang w:eastAsia="de-AT"/>
        </w:rPr>
        <w:drawing>
          <wp:anchor distT="0" distB="0" distL="114300" distR="114300" simplePos="0" relativeHeight="251669504" behindDoc="0" locked="0" layoutInCell="1" allowOverlap="1" wp14:anchorId="5F262484" wp14:editId="5553C59A">
            <wp:simplePos x="0" y="0"/>
            <wp:positionH relativeFrom="margin">
              <wp:posOffset>9525</wp:posOffset>
            </wp:positionH>
            <wp:positionV relativeFrom="margin">
              <wp:posOffset>537845</wp:posOffset>
            </wp:positionV>
            <wp:extent cx="1697990" cy="1905000"/>
            <wp:effectExtent l="0" t="0" r="0" b="0"/>
            <wp:wrapSquare wrapText="bothSides"/>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agebuch der Anne Frank 7.jpg.png"/>
                    <pic:cNvPicPr/>
                  </pic:nvPicPr>
                  <pic:blipFill>
                    <a:blip r:embed="rId9" cstate="screen">
                      <a:extLst>
                        <a:ext uri="{28A0092B-C50C-407E-A947-70E740481C1C}">
                          <a14:useLocalDpi xmlns:a14="http://schemas.microsoft.com/office/drawing/2010/main"/>
                        </a:ext>
                      </a:extLst>
                    </a:blip>
                    <a:stretch>
                      <a:fillRect/>
                    </a:stretch>
                  </pic:blipFill>
                  <pic:spPr>
                    <a:xfrm>
                      <a:off x="0" y="0"/>
                      <a:ext cx="1697990" cy="1905000"/>
                    </a:xfrm>
                    <a:prstGeom prst="rect">
                      <a:avLst/>
                    </a:prstGeom>
                  </pic:spPr>
                </pic:pic>
              </a:graphicData>
            </a:graphic>
          </wp:anchor>
        </w:drawing>
      </w:r>
      <w:r>
        <w:t>Mehr als zwei Jahre überlebte die jüdische Familie Frank während der Nazi-Herrschaft versteckt in einem holländischen Hinterhaus. Kurz vor Kriegsende wurde sie verraten – die 15jährige Anne stirbt 1945 in einem KZ. In ihrem Tagebuch aus den Jahren im Versteck beschreibt sie den Wunsch nach einem „normalen” Leben im Kampf ums Überleben. Dieses Selbstzeugnis ist eines der wichtigsten Zeitdokumente.</w:t>
      </w:r>
    </w:p>
    <w:p w:rsidR="00A425D2" w:rsidRDefault="00A425D2" w:rsidP="00A425D2">
      <w:pPr>
        <w:pStyle w:val="KeinLeerraum"/>
      </w:pPr>
    </w:p>
    <w:p w:rsidR="00A425D2" w:rsidRDefault="00A425D2" w:rsidP="00A425D2">
      <w:pPr>
        <w:pStyle w:val="KeinLeerraum"/>
      </w:pPr>
      <w:r>
        <w:t xml:space="preserve">Maddalena </w:t>
      </w:r>
      <w:proofErr w:type="spellStart"/>
      <w:r>
        <w:t>Hirschal</w:t>
      </w:r>
      <w:proofErr w:type="spellEnd"/>
      <w:r>
        <w:t xml:space="preserve"> spielt Anne Frank in einer selbst zusammengestellten Fassung, die in der Lage ist, so ehrlich, intelligent und präzise über eine uns unvorstellbare Lebenssituation zu berichten.</w:t>
      </w:r>
    </w:p>
    <w:p w:rsidR="00A425D2" w:rsidRDefault="00A425D2" w:rsidP="00A425D2">
      <w:pPr>
        <w:pStyle w:val="KeinLeerraum"/>
      </w:pPr>
    </w:p>
    <w:p w:rsidR="00A425D2" w:rsidRDefault="00A425D2" w:rsidP="00A425D2">
      <w:pPr>
        <w:pStyle w:val="KeinLeerraum"/>
      </w:pPr>
    </w:p>
    <w:p w:rsidR="00A425D2" w:rsidRDefault="00A425D2" w:rsidP="00A425D2">
      <w:pPr>
        <w:pStyle w:val="KeinLeerraum"/>
      </w:pPr>
    </w:p>
    <w:p w:rsidR="00A425D2" w:rsidRDefault="00A425D2" w:rsidP="00A425D2">
      <w:pPr>
        <w:pStyle w:val="KeinLeerraum"/>
      </w:pPr>
      <w:r>
        <w:t xml:space="preserve">Termin: </w:t>
      </w:r>
      <w:r w:rsidRPr="001F4F96">
        <w:t>12.11.2021</w:t>
      </w:r>
      <w:r w:rsidR="00E25EAA">
        <w:t>,</w:t>
      </w:r>
      <w:r>
        <w:t xml:space="preserve"> 19:00 Uhr</w:t>
      </w:r>
    </w:p>
    <w:p w:rsidR="00D45303" w:rsidRDefault="00D45303" w:rsidP="00A425D2">
      <w:pPr>
        <w:pStyle w:val="KeinLeerraum"/>
      </w:pPr>
    </w:p>
    <w:p w:rsidR="00D45303" w:rsidRDefault="00D45303" w:rsidP="00761D94">
      <w:pPr>
        <w:pStyle w:val="KeinLeerraum"/>
      </w:pPr>
    </w:p>
    <w:p w:rsidR="00D45303" w:rsidRDefault="00D45303" w:rsidP="00761D94">
      <w:pPr>
        <w:pStyle w:val="KeinLeerraum"/>
      </w:pPr>
    </w:p>
    <w:p w:rsidR="00761D94" w:rsidRDefault="00DF2D02" w:rsidP="00761D94">
      <w:pPr>
        <w:pStyle w:val="KeinLeerraum"/>
      </w:pPr>
      <w:r>
        <w:t>Stefano Bernardin</w:t>
      </w:r>
    </w:p>
    <w:p w:rsidR="00761D94" w:rsidRDefault="00DF2D02" w:rsidP="00761D94">
      <w:pPr>
        <w:pStyle w:val="KeinLeerraum"/>
        <w:rPr>
          <w:b/>
        </w:rPr>
      </w:pPr>
      <w:r w:rsidRPr="00DF2D02">
        <w:rPr>
          <w:b/>
        </w:rPr>
        <w:t xml:space="preserve">Hamlet – </w:t>
      </w:r>
      <w:proofErr w:type="spellStart"/>
      <w:r w:rsidRPr="00DF2D02">
        <w:rPr>
          <w:b/>
        </w:rPr>
        <w:t>one</w:t>
      </w:r>
      <w:proofErr w:type="spellEnd"/>
      <w:r w:rsidRPr="00DF2D02">
        <w:rPr>
          <w:b/>
        </w:rPr>
        <w:t xml:space="preserve"> man </w:t>
      </w:r>
      <w:proofErr w:type="spellStart"/>
      <w:r w:rsidRPr="00DF2D02">
        <w:rPr>
          <w:b/>
        </w:rPr>
        <w:t>show</w:t>
      </w:r>
      <w:proofErr w:type="spellEnd"/>
      <w:r w:rsidRPr="00DF2D02">
        <w:rPr>
          <w:b/>
        </w:rPr>
        <w:t xml:space="preserve"> von William Shakespeare</w:t>
      </w:r>
    </w:p>
    <w:p w:rsidR="00761D94" w:rsidRPr="00761D94" w:rsidRDefault="00761D94" w:rsidP="00761D94">
      <w:pPr>
        <w:pStyle w:val="KeinLeerraum"/>
        <w:rPr>
          <w:b/>
        </w:rPr>
      </w:pPr>
    </w:p>
    <w:p w:rsidR="00DF2D02" w:rsidRDefault="004A757C" w:rsidP="00DF2D02">
      <w:pPr>
        <w:pStyle w:val="KeinLeerraum"/>
      </w:pPr>
      <w:r>
        <w:rPr>
          <w:noProof/>
          <w:lang w:eastAsia="de-AT"/>
        </w:rPr>
        <w:drawing>
          <wp:anchor distT="0" distB="0" distL="114300" distR="114300" simplePos="0" relativeHeight="251665408" behindDoc="1" locked="0" layoutInCell="1" allowOverlap="1">
            <wp:simplePos x="0" y="0"/>
            <wp:positionH relativeFrom="column">
              <wp:posOffset>-1270</wp:posOffset>
            </wp:positionH>
            <wp:positionV relativeFrom="paragraph">
              <wp:posOffset>15875</wp:posOffset>
            </wp:positionV>
            <wp:extent cx="1648460" cy="2186305"/>
            <wp:effectExtent l="0" t="0" r="8890" b="4445"/>
            <wp:wrapTight wrapText="bothSides">
              <wp:wrapPolygon edited="0">
                <wp:start x="0" y="0"/>
                <wp:lineTo x="0" y="21456"/>
                <wp:lineTo x="21467" y="21456"/>
                <wp:lineTo x="21467" y="0"/>
                <wp:lineTo x="0" y="0"/>
              </wp:wrapPolygon>
            </wp:wrapTight>
            <wp:docPr id="9" name="Bild 3" descr="Hamlet Presse kleiner Foto Jan Frank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amlet Presse kleiner Foto Jan Frankl"/>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648460" cy="2186305"/>
                    </a:xfrm>
                    <a:prstGeom prst="rect">
                      <a:avLst/>
                    </a:prstGeom>
                    <a:noFill/>
                    <a:ln>
                      <a:noFill/>
                    </a:ln>
                  </pic:spPr>
                </pic:pic>
              </a:graphicData>
            </a:graphic>
            <wp14:sizeRelH relativeFrom="page">
              <wp14:pctWidth>0</wp14:pctWidth>
            </wp14:sizeRelH>
            <wp14:sizeRelV relativeFrom="page">
              <wp14:pctHeight>0</wp14:pctHeight>
            </wp14:sizeRelV>
          </wp:anchor>
        </w:drawing>
      </w:r>
      <w:r w:rsidR="00DF2D02">
        <w:t xml:space="preserve">Jeder kennt ihn, Shakespeares Prinzen mit dem Totenkopf in der Hand. Jeder kennt seine Worte “Sein oder nicht sein”. Aber wer ist Hamlet wirklich? Was will er? Und wer hindert ihn daran? Hamlet und all seine Gegenspieler werden hier von nur einem Schauspieler verkörpert. </w:t>
      </w:r>
    </w:p>
    <w:p w:rsidR="00DF2D02" w:rsidRDefault="00DF2D02" w:rsidP="00DF2D02">
      <w:pPr>
        <w:pStyle w:val="KeinLeerraum"/>
      </w:pPr>
      <w:r>
        <w:t>Ein Schauspieler spielt alle Rollen? Oder ein Hamlet, der alles spielt? Das ist hier die Frage.</w:t>
      </w:r>
    </w:p>
    <w:p w:rsidR="00DF2D02" w:rsidRDefault="00DF2D02" w:rsidP="00DF2D02">
      <w:pPr>
        <w:pStyle w:val="KeinLeerraum"/>
      </w:pPr>
    </w:p>
    <w:p w:rsidR="00DF2D02" w:rsidRDefault="00DF2D02" w:rsidP="00DF2D02">
      <w:pPr>
        <w:pStyle w:val="KeinLeerraum"/>
      </w:pPr>
      <w:proofErr w:type="spellStart"/>
      <w:r>
        <w:t>Hubsi</w:t>
      </w:r>
      <w:proofErr w:type="spellEnd"/>
      <w:r>
        <w:t xml:space="preserve"> </w:t>
      </w:r>
      <w:proofErr w:type="spellStart"/>
      <w:r>
        <w:t>Kramar</w:t>
      </w:r>
      <w:proofErr w:type="spellEnd"/>
      <w:r>
        <w:t xml:space="preserve"> und Stefano Bernardin haben das Stück “Hamlet” konzentriert und zu einer One-Man-Show gemacht, ohne Shakespeare zu verraten. Das 400 Jahre alte Werk hat an seiner Aktualität nichts verloren. “Es ist was faul im Staate Dänemark” … und Dänemark ist überall. </w:t>
      </w:r>
    </w:p>
    <w:p w:rsidR="00DF2D02" w:rsidRDefault="00DF2D02" w:rsidP="00DF2D02">
      <w:pPr>
        <w:pStyle w:val="KeinLeerraum"/>
      </w:pPr>
    </w:p>
    <w:p w:rsidR="00D45303" w:rsidRDefault="00DF2D02" w:rsidP="00DF2D02">
      <w:pPr>
        <w:pStyle w:val="KeinLeerraum"/>
      </w:pPr>
      <w:r>
        <w:t xml:space="preserve">Regie: </w:t>
      </w:r>
      <w:proofErr w:type="spellStart"/>
      <w:r>
        <w:t>Hubsi</w:t>
      </w:r>
      <w:proofErr w:type="spellEnd"/>
      <w:r>
        <w:t xml:space="preserve"> </w:t>
      </w:r>
      <w:proofErr w:type="spellStart"/>
      <w:r>
        <w:t>Kramar</w:t>
      </w:r>
      <w:proofErr w:type="spellEnd"/>
    </w:p>
    <w:p w:rsidR="00D45303" w:rsidRDefault="00D45303" w:rsidP="00761D94">
      <w:pPr>
        <w:pStyle w:val="KeinLeerraum"/>
      </w:pPr>
    </w:p>
    <w:p w:rsidR="00D45303" w:rsidRDefault="00D45303" w:rsidP="00761D94">
      <w:pPr>
        <w:pStyle w:val="KeinLeerraum"/>
      </w:pPr>
    </w:p>
    <w:p w:rsidR="00761D94" w:rsidRDefault="00761D94" w:rsidP="00761D94">
      <w:pPr>
        <w:pStyle w:val="KeinLeerraum"/>
      </w:pPr>
      <w:r>
        <w:t xml:space="preserve">Termin: </w:t>
      </w:r>
      <w:r w:rsidR="00DF2D02">
        <w:t>28. 01.</w:t>
      </w:r>
      <w:r w:rsidR="00DF2D02" w:rsidRPr="00DF2D02">
        <w:t>2022</w:t>
      </w:r>
      <w:r w:rsidR="00E25EAA">
        <w:t>,</w:t>
      </w:r>
      <w:r w:rsidR="00DF2D02">
        <w:t xml:space="preserve"> </w:t>
      </w:r>
      <w:r>
        <w:t>19:00 Uhr</w:t>
      </w:r>
    </w:p>
    <w:p w:rsidR="00761D94" w:rsidRDefault="00761D94" w:rsidP="00761D94">
      <w:pPr>
        <w:pStyle w:val="KeinLeerraum"/>
      </w:pPr>
      <w:r>
        <w:br w:type="page"/>
      </w:r>
    </w:p>
    <w:p w:rsidR="00761D94" w:rsidRDefault="00761D94" w:rsidP="00761D94">
      <w:pPr>
        <w:pStyle w:val="KeinLeerraum"/>
      </w:pPr>
      <w:r>
        <w:lastRenderedPageBreak/>
        <w:t>Theater Jugendstil, Kunst und Kultur für Jugendliche</w:t>
      </w:r>
    </w:p>
    <w:p w:rsidR="00351B6F" w:rsidRDefault="0061201E" w:rsidP="00761D94">
      <w:pPr>
        <w:pStyle w:val="KeinLeerraum"/>
      </w:pPr>
      <w:r w:rsidRPr="0061201E">
        <w:rPr>
          <w:b/>
        </w:rPr>
        <w:t>Der freie Fall im luftleeren Raum</w:t>
      </w:r>
    </w:p>
    <w:p w:rsidR="00761D94" w:rsidRDefault="00761D94" w:rsidP="00761D94">
      <w:pPr>
        <w:pStyle w:val="KeinLeerraum"/>
      </w:pPr>
      <w:r>
        <w:t xml:space="preserve">von </w:t>
      </w:r>
      <w:r w:rsidR="0061201E" w:rsidRPr="0061201E">
        <w:t xml:space="preserve">Raoul </w:t>
      </w:r>
      <w:proofErr w:type="spellStart"/>
      <w:r w:rsidR="0061201E" w:rsidRPr="0061201E">
        <w:t>Biltgen</w:t>
      </w:r>
      <w:proofErr w:type="spellEnd"/>
    </w:p>
    <w:p w:rsidR="00761D94" w:rsidRDefault="00761D94" w:rsidP="00761D94">
      <w:pPr>
        <w:pStyle w:val="KeinLeerraum"/>
      </w:pPr>
    </w:p>
    <w:p w:rsidR="00761D94" w:rsidRDefault="004A757C" w:rsidP="0061201E">
      <w:pPr>
        <w:pStyle w:val="KeinLeerraum"/>
      </w:pPr>
      <w:r>
        <w:rPr>
          <w:noProof/>
          <w:lang w:eastAsia="de-AT"/>
        </w:rPr>
        <w:drawing>
          <wp:anchor distT="0" distB="0" distL="114300" distR="114300" simplePos="0" relativeHeight="251663360" behindDoc="1" locked="0" layoutInCell="1" allowOverlap="1">
            <wp:simplePos x="0" y="0"/>
            <wp:positionH relativeFrom="column">
              <wp:posOffset>1270</wp:posOffset>
            </wp:positionH>
            <wp:positionV relativeFrom="paragraph">
              <wp:posOffset>50800</wp:posOffset>
            </wp:positionV>
            <wp:extent cx="2216785" cy="1567815"/>
            <wp:effectExtent l="0" t="0" r="0" b="0"/>
            <wp:wrapTight wrapText="bothSides">
              <wp:wrapPolygon edited="0">
                <wp:start x="0" y="0"/>
                <wp:lineTo x="0" y="21259"/>
                <wp:lineTo x="21346" y="21259"/>
                <wp:lineTo x="21346" y="0"/>
                <wp:lineTo x="0" y="0"/>
              </wp:wrapPolygon>
            </wp:wrapTight>
            <wp:docPr id="6" name="Bild 2" descr="Sujet-Jugendstil_quer_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ujet-Jugendstil_quer_small"/>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216785" cy="1567815"/>
                    </a:xfrm>
                    <a:prstGeom prst="rect">
                      <a:avLst/>
                    </a:prstGeom>
                    <a:noFill/>
                    <a:ln>
                      <a:noFill/>
                    </a:ln>
                  </pic:spPr>
                </pic:pic>
              </a:graphicData>
            </a:graphic>
            <wp14:sizeRelH relativeFrom="page">
              <wp14:pctWidth>0</wp14:pctWidth>
            </wp14:sizeRelH>
            <wp14:sizeRelV relativeFrom="page">
              <wp14:pctHeight>0</wp14:pctHeight>
            </wp14:sizeRelV>
          </wp:anchor>
        </w:drawing>
      </w:r>
      <w:r w:rsidR="00761D94">
        <w:t xml:space="preserve">Ein </w:t>
      </w:r>
      <w:r w:rsidR="0061201E" w:rsidRPr="0061201E">
        <w:t xml:space="preserve">Karin und Karim. Sie eine Draufgängerin und er ein Träumer. Beide verbindet eine Sehnsucht nach Gemeinschaft, Halt und die Suche nach Antworten auf die wichtigen Fragen des Lebens. Beide geraten in einen Taumel, der sich immer schneller dreht. Sie entfernen sich. Sie stürzen ab! Doch wohin? Und wer fängt sie auf? Der rechtsradikale Freund oder der extremistische </w:t>
      </w:r>
      <w:proofErr w:type="spellStart"/>
      <w:r w:rsidR="0061201E" w:rsidRPr="0061201E">
        <w:t>Salafist</w:t>
      </w:r>
      <w:proofErr w:type="spellEnd"/>
      <w:r w:rsidR="0061201E" w:rsidRPr="0061201E">
        <w:t xml:space="preserve">? Wann entgleitet ihnen die Situation? Wann werden sie radikal? Und was ist überhaupt radikal? Das Stück beleuchtet exemplarisch zwei Radikalisierungsverläufe: Rechtsradikalismus und </w:t>
      </w:r>
      <w:proofErr w:type="spellStart"/>
      <w:r w:rsidR="0061201E" w:rsidRPr="0061201E">
        <w:t>Salafismus</w:t>
      </w:r>
      <w:proofErr w:type="spellEnd"/>
      <w:r w:rsidR="0061201E" w:rsidRPr="0061201E">
        <w:t>. Motivation für die Aufarbeitung des Stoffs ist der Terroranschlag eines jungen Manns im Herbst 2020 in Wien, bei dem fünf Menschen getötet wurden.</w:t>
      </w:r>
    </w:p>
    <w:p w:rsidR="00351B6F" w:rsidRDefault="00351B6F" w:rsidP="00761D94">
      <w:pPr>
        <w:pStyle w:val="KeinLeerraum"/>
      </w:pPr>
    </w:p>
    <w:p w:rsidR="00761D94" w:rsidRDefault="00761D94" w:rsidP="00761D94">
      <w:pPr>
        <w:pStyle w:val="KeinLeerraum"/>
      </w:pPr>
      <w:r>
        <w:t xml:space="preserve">Termin: </w:t>
      </w:r>
      <w:r w:rsidR="00A97D88" w:rsidRPr="00A97D88">
        <w:t>25.02.2022</w:t>
      </w:r>
      <w:r w:rsidR="00E25EAA">
        <w:t>,</w:t>
      </w:r>
      <w:r>
        <w:t xml:space="preserve"> 19:00 Uhr</w:t>
      </w:r>
    </w:p>
    <w:p w:rsidR="00761D94" w:rsidRDefault="00761D94" w:rsidP="00761D94">
      <w:pPr>
        <w:pStyle w:val="KeinLeerraum"/>
      </w:pPr>
    </w:p>
    <w:p w:rsidR="00D45303" w:rsidRDefault="00D45303" w:rsidP="00761D94">
      <w:pPr>
        <w:pStyle w:val="KeinLeerraum"/>
      </w:pPr>
    </w:p>
    <w:p w:rsidR="00D45303" w:rsidRDefault="00D45303" w:rsidP="00761D94">
      <w:pPr>
        <w:pStyle w:val="KeinLeerraum"/>
      </w:pPr>
    </w:p>
    <w:p w:rsidR="00761D94" w:rsidRDefault="00A97D88" w:rsidP="00761D94">
      <w:pPr>
        <w:pStyle w:val="KeinLeerraum"/>
      </w:pPr>
      <w:r w:rsidRPr="00A97D88">
        <w:t xml:space="preserve">Claudia </w:t>
      </w:r>
      <w:proofErr w:type="spellStart"/>
      <w:r w:rsidRPr="00A97D88">
        <w:t>Bühlmann</w:t>
      </w:r>
      <w:proofErr w:type="spellEnd"/>
      <w:r w:rsidRPr="00A97D88">
        <w:t xml:space="preserve"> und Ensemble</w:t>
      </w:r>
    </w:p>
    <w:p w:rsidR="00351B6F" w:rsidRDefault="00A97D88" w:rsidP="00761D94">
      <w:pPr>
        <w:pStyle w:val="KeinLeerraum"/>
      </w:pPr>
      <w:r w:rsidRPr="00A97D88">
        <w:rPr>
          <w:b/>
        </w:rPr>
        <w:t>Unter Wasser</w:t>
      </w:r>
    </w:p>
    <w:p w:rsidR="00761D94" w:rsidRDefault="00761D94" w:rsidP="00761D94">
      <w:pPr>
        <w:pStyle w:val="KeinLeerraum"/>
      </w:pPr>
    </w:p>
    <w:p w:rsidR="003C06D6" w:rsidRDefault="004A757C" w:rsidP="003C06D6">
      <w:pPr>
        <w:pStyle w:val="KeinLeerraum"/>
      </w:pPr>
      <w:r>
        <w:rPr>
          <w:noProof/>
          <w:lang w:eastAsia="de-AT"/>
        </w:rPr>
        <w:drawing>
          <wp:anchor distT="0" distB="0" distL="114300" distR="114300" simplePos="0" relativeHeight="251667456" behindDoc="1" locked="0" layoutInCell="1" allowOverlap="1">
            <wp:simplePos x="0" y="0"/>
            <wp:positionH relativeFrom="column">
              <wp:posOffset>635</wp:posOffset>
            </wp:positionH>
            <wp:positionV relativeFrom="paragraph">
              <wp:posOffset>45720</wp:posOffset>
            </wp:positionV>
            <wp:extent cx="2222500" cy="1666875"/>
            <wp:effectExtent l="0" t="0" r="6350" b="9525"/>
            <wp:wrapTight wrapText="bothSides">
              <wp:wrapPolygon edited="0">
                <wp:start x="0" y="0"/>
                <wp:lineTo x="0" y="21477"/>
                <wp:lineTo x="21477" y="21477"/>
                <wp:lineTo x="21477" y="0"/>
                <wp:lineTo x="0" y="0"/>
              </wp:wrapPolygon>
            </wp:wrapTight>
            <wp:docPr id="2" name="Bild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20210308_234847"/>
                    <pic:cNvPicPr>
                      <a:picLocks noChangeAspect="1" noChangeArrowheads="1"/>
                    </pic:cNvPicPr>
                  </pic:nvPicPr>
                  <pic:blipFill>
                    <a:blip r:embed="rId12" cstate="print">
                      <a:extLst>
                        <a:ext uri="{28A0092B-C50C-407E-A947-70E740481C1C}">
                          <a14:useLocalDpi xmlns:a14="http://schemas.microsoft.com/office/drawing/2010/main" val="0"/>
                        </a:ext>
                      </a:extLst>
                    </a:blip>
                    <a:stretch>
                      <a:fillRect/>
                    </a:stretch>
                  </pic:blipFill>
                  <pic:spPr bwMode="auto">
                    <a:xfrm>
                      <a:off x="0" y="0"/>
                      <a:ext cx="2222500" cy="1666875"/>
                    </a:xfrm>
                    <a:prstGeom prst="rect">
                      <a:avLst/>
                    </a:prstGeom>
                    <a:noFill/>
                    <a:ln>
                      <a:noFill/>
                    </a:ln>
                  </pic:spPr>
                </pic:pic>
              </a:graphicData>
            </a:graphic>
            <wp14:sizeRelH relativeFrom="page">
              <wp14:pctWidth>0</wp14:pctWidth>
            </wp14:sizeRelH>
            <wp14:sizeRelV relativeFrom="page">
              <wp14:pctHeight>0</wp14:pctHeight>
            </wp14:sizeRelV>
          </wp:anchor>
        </w:drawing>
      </w:r>
      <w:r w:rsidR="003C06D6">
        <w:t>Heute ist mein Kopf voll vom Casting, das ich um 12 Uhr habe. Es wird die ideale Besetzung für den „Weinenden“ gesucht. Also übe ich „Weinen“ unter der Morgendusche, damit niemand es hört. Aber meine Schwester bekommt alles mit, „hör auf zu heulen, das muss man nicht üben, das kann man einfach oder denk an was Trauriges, dann kommen schon echte Tränen“. Wenn das so einfach wäre. Dann mache ich mich mit dem Fahrrad auf den Weg in die Stadt. Der Verkehr fühlt sich plätschernd an und das Bellen der Hun</w:t>
      </w:r>
      <w:bookmarkStart w:id="0" w:name="_GoBack"/>
      <w:bookmarkEnd w:id="0"/>
      <w:r w:rsidR="003C06D6">
        <w:t>de klingt wie ein Heulen. Und so begann mein eigener Film. Klappe die Erste!</w:t>
      </w:r>
    </w:p>
    <w:p w:rsidR="00761D94" w:rsidRDefault="00761D94" w:rsidP="00761D94">
      <w:pPr>
        <w:pStyle w:val="KeinLeerraum"/>
      </w:pPr>
    </w:p>
    <w:p w:rsidR="003C06D6" w:rsidRDefault="003C06D6" w:rsidP="00761D94">
      <w:pPr>
        <w:pStyle w:val="KeinLeerraum"/>
      </w:pPr>
    </w:p>
    <w:p w:rsidR="00761D94" w:rsidRDefault="00761D94" w:rsidP="00761D94">
      <w:pPr>
        <w:pStyle w:val="KeinLeerraum"/>
      </w:pPr>
      <w:r>
        <w:t xml:space="preserve">Termin: </w:t>
      </w:r>
      <w:r w:rsidR="003C06D6" w:rsidRPr="003C06D6">
        <w:t>25.03.2022</w:t>
      </w:r>
      <w:r w:rsidR="00E25EAA">
        <w:t>,</w:t>
      </w:r>
      <w:r>
        <w:t xml:space="preserve"> 19:00 Uhr</w:t>
      </w:r>
    </w:p>
    <w:sectPr w:rsidR="00761D94" w:rsidSect="0018477C">
      <w:headerReference w:type="default" r:id="rId13"/>
      <w:footerReference w:type="default" r:id="rId14"/>
      <w:pgSz w:w="11906" w:h="16838"/>
      <w:pgMar w:top="1417" w:right="991" w:bottom="1134" w:left="1417" w:header="708" w:footer="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25EAA" w:rsidRDefault="00E25EAA" w:rsidP="008E2C44">
      <w:pPr>
        <w:spacing w:after="0" w:line="240" w:lineRule="auto"/>
      </w:pPr>
      <w:r>
        <w:separator/>
      </w:r>
    </w:p>
  </w:endnote>
  <w:endnote w:type="continuationSeparator" w:id="0">
    <w:p w:rsidR="00E25EAA" w:rsidRDefault="00E25EAA"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Impact">
    <w:panose1 w:val="020B080603090205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25EAA" w:rsidRDefault="00E25EAA" w:rsidP="00AC1B3D">
    <w:pPr>
      <w:jc w:val="right"/>
    </w:pPr>
    <w:r>
      <w:rPr>
        <w:noProof/>
      </w:rPr>
      <w:drawing>
        <wp:inline distT="0" distB="0" distL="0" distR="0" wp14:anchorId="2A21D6E4" wp14:editId="6F3DBF38">
          <wp:extent cx="5495925" cy="628650"/>
          <wp:effectExtent l="0" t="0" r="9525" b="0"/>
          <wp:docPr id="3" name="Grafik 3" descr="DATEN_Briefpapier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ATEN_Briefpapier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95925" cy="62865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25EAA" w:rsidRDefault="00E25EAA" w:rsidP="008E2C44">
      <w:pPr>
        <w:spacing w:after="0" w:line="240" w:lineRule="auto"/>
      </w:pPr>
      <w:r>
        <w:separator/>
      </w:r>
    </w:p>
  </w:footnote>
  <w:footnote w:type="continuationSeparator" w:id="0">
    <w:p w:rsidR="00E25EAA" w:rsidRDefault="00E25EAA" w:rsidP="008E2C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25EAA" w:rsidRPr="00166B84" w:rsidRDefault="00E25EAA" w:rsidP="00166B84">
    <w:pPr>
      <w:pStyle w:val="Kopfzeile"/>
      <w:jc w:val="right"/>
    </w:pPr>
    <w:r>
      <w:rPr>
        <w:noProof/>
      </w:rPr>
      <w:drawing>
        <wp:inline distT="0" distB="0" distL="0" distR="0" wp14:anchorId="1B8EE73C" wp14:editId="5449B140">
          <wp:extent cx="2076450" cy="923925"/>
          <wp:effectExtent l="0" t="0" r="0" b="9525"/>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92392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8CEE2CC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mailMerge>
    <w:mainDocumentType w:val="mailingLabels"/>
    <w:dataType w:val="textFile"/>
    <w:destination w:val="fax"/>
    <w:activeRecord w:val="-1"/>
    <w:odso/>
  </w:mailMerge>
  <w:defaultTabStop w:val="708"/>
  <w:hyphenationZone w:val="425"/>
  <w:drawingGridHorizontalSpacing w:val="110"/>
  <w:displayHorizontalDrawingGridEvery w:val="2"/>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009E"/>
    <w:rsid w:val="00001329"/>
    <w:rsid w:val="0000152B"/>
    <w:rsid w:val="00003680"/>
    <w:rsid w:val="00004D9F"/>
    <w:rsid w:val="00012482"/>
    <w:rsid w:val="0002170A"/>
    <w:rsid w:val="00021D3B"/>
    <w:rsid w:val="00025ABB"/>
    <w:rsid w:val="000272AE"/>
    <w:rsid w:val="000279CB"/>
    <w:rsid w:val="00032CEF"/>
    <w:rsid w:val="00033531"/>
    <w:rsid w:val="00033FB7"/>
    <w:rsid w:val="000351A0"/>
    <w:rsid w:val="0003739F"/>
    <w:rsid w:val="00042035"/>
    <w:rsid w:val="000540B0"/>
    <w:rsid w:val="00057BBA"/>
    <w:rsid w:val="0007174D"/>
    <w:rsid w:val="0007233A"/>
    <w:rsid w:val="00073BB5"/>
    <w:rsid w:val="00080310"/>
    <w:rsid w:val="000810C7"/>
    <w:rsid w:val="000860CF"/>
    <w:rsid w:val="00091FCD"/>
    <w:rsid w:val="0009297B"/>
    <w:rsid w:val="00095F85"/>
    <w:rsid w:val="000A2E90"/>
    <w:rsid w:val="000B4C8E"/>
    <w:rsid w:val="000B5121"/>
    <w:rsid w:val="000B5B55"/>
    <w:rsid w:val="000C2A68"/>
    <w:rsid w:val="000C2D7E"/>
    <w:rsid w:val="000C5086"/>
    <w:rsid w:val="000C7451"/>
    <w:rsid w:val="000C7691"/>
    <w:rsid w:val="000D683A"/>
    <w:rsid w:val="000D7A8C"/>
    <w:rsid w:val="000E293D"/>
    <w:rsid w:val="000E2B89"/>
    <w:rsid w:val="000E62C8"/>
    <w:rsid w:val="001018BA"/>
    <w:rsid w:val="00102AA1"/>
    <w:rsid w:val="00111A2A"/>
    <w:rsid w:val="0011261B"/>
    <w:rsid w:val="001152F4"/>
    <w:rsid w:val="00121EE3"/>
    <w:rsid w:val="00131A02"/>
    <w:rsid w:val="001354F1"/>
    <w:rsid w:val="00140BF1"/>
    <w:rsid w:val="00142A1A"/>
    <w:rsid w:val="00143369"/>
    <w:rsid w:val="001502B2"/>
    <w:rsid w:val="00165DA3"/>
    <w:rsid w:val="00166B84"/>
    <w:rsid w:val="001734E1"/>
    <w:rsid w:val="001832F4"/>
    <w:rsid w:val="0018477C"/>
    <w:rsid w:val="00185047"/>
    <w:rsid w:val="001906DC"/>
    <w:rsid w:val="00193E90"/>
    <w:rsid w:val="00197BAF"/>
    <w:rsid w:val="001A0199"/>
    <w:rsid w:val="001B678C"/>
    <w:rsid w:val="001C1B31"/>
    <w:rsid w:val="001D001E"/>
    <w:rsid w:val="001D3D3C"/>
    <w:rsid w:val="001E5B34"/>
    <w:rsid w:val="001E631D"/>
    <w:rsid w:val="001E7963"/>
    <w:rsid w:val="001F03DB"/>
    <w:rsid w:val="001F28DE"/>
    <w:rsid w:val="001F516E"/>
    <w:rsid w:val="001F7825"/>
    <w:rsid w:val="00205BAB"/>
    <w:rsid w:val="00205D88"/>
    <w:rsid w:val="00215713"/>
    <w:rsid w:val="0022527D"/>
    <w:rsid w:val="00226B59"/>
    <w:rsid w:val="00234852"/>
    <w:rsid w:val="0023596E"/>
    <w:rsid w:val="00235F12"/>
    <w:rsid w:val="00246D04"/>
    <w:rsid w:val="002578B2"/>
    <w:rsid w:val="00260987"/>
    <w:rsid w:val="00263D28"/>
    <w:rsid w:val="0026438B"/>
    <w:rsid w:val="002645F5"/>
    <w:rsid w:val="0027565A"/>
    <w:rsid w:val="002759A3"/>
    <w:rsid w:val="002839D5"/>
    <w:rsid w:val="00286B43"/>
    <w:rsid w:val="00287DFF"/>
    <w:rsid w:val="0029214D"/>
    <w:rsid w:val="00295017"/>
    <w:rsid w:val="002B1CB7"/>
    <w:rsid w:val="002B2C81"/>
    <w:rsid w:val="002B6FF1"/>
    <w:rsid w:val="002D3EF7"/>
    <w:rsid w:val="002D4C50"/>
    <w:rsid w:val="002D6FC8"/>
    <w:rsid w:val="002E0A55"/>
    <w:rsid w:val="002E0FE5"/>
    <w:rsid w:val="002E4395"/>
    <w:rsid w:val="002E643A"/>
    <w:rsid w:val="002F09D2"/>
    <w:rsid w:val="002F3A45"/>
    <w:rsid w:val="002F4079"/>
    <w:rsid w:val="00303462"/>
    <w:rsid w:val="003101E5"/>
    <w:rsid w:val="0031351A"/>
    <w:rsid w:val="00325105"/>
    <w:rsid w:val="0034123D"/>
    <w:rsid w:val="00345E48"/>
    <w:rsid w:val="00351B6F"/>
    <w:rsid w:val="0036161B"/>
    <w:rsid w:val="0037083D"/>
    <w:rsid w:val="00373C8E"/>
    <w:rsid w:val="00380F37"/>
    <w:rsid w:val="0038269C"/>
    <w:rsid w:val="00395C5E"/>
    <w:rsid w:val="00397ECA"/>
    <w:rsid w:val="003A15BA"/>
    <w:rsid w:val="003A7B4F"/>
    <w:rsid w:val="003B2525"/>
    <w:rsid w:val="003B2760"/>
    <w:rsid w:val="003B4398"/>
    <w:rsid w:val="003C06D6"/>
    <w:rsid w:val="003C7078"/>
    <w:rsid w:val="003D157F"/>
    <w:rsid w:val="003D4D93"/>
    <w:rsid w:val="003E740E"/>
    <w:rsid w:val="003F2F87"/>
    <w:rsid w:val="003F462D"/>
    <w:rsid w:val="00401E94"/>
    <w:rsid w:val="004047BB"/>
    <w:rsid w:val="004069A8"/>
    <w:rsid w:val="004076BA"/>
    <w:rsid w:val="0041479F"/>
    <w:rsid w:val="00420E81"/>
    <w:rsid w:val="004231D0"/>
    <w:rsid w:val="00427456"/>
    <w:rsid w:val="004320A5"/>
    <w:rsid w:val="004365ED"/>
    <w:rsid w:val="00437CA9"/>
    <w:rsid w:val="0045063D"/>
    <w:rsid w:val="00461867"/>
    <w:rsid w:val="0046277B"/>
    <w:rsid w:val="00467722"/>
    <w:rsid w:val="0047016D"/>
    <w:rsid w:val="00480902"/>
    <w:rsid w:val="00486DAB"/>
    <w:rsid w:val="00487890"/>
    <w:rsid w:val="004969A3"/>
    <w:rsid w:val="00497F97"/>
    <w:rsid w:val="004A4CEA"/>
    <w:rsid w:val="004A557C"/>
    <w:rsid w:val="004A57EA"/>
    <w:rsid w:val="004A757C"/>
    <w:rsid w:val="004C2EE9"/>
    <w:rsid w:val="004D057D"/>
    <w:rsid w:val="004D1B39"/>
    <w:rsid w:val="004D315E"/>
    <w:rsid w:val="004E1E75"/>
    <w:rsid w:val="004E7B6C"/>
    <w:rsid w:val="004F60E9"/>
    <w:rsid w:val="004F6D67"/>
    <w:rsid w:val="004F73A7"/>
    <w:rsid w:val="005055EE"/>
    <w:rsid w:val="00506B5E"/>
    <w:rsid w:val="0051465E"/>
    <w:rsid w:val="005206B0"/>
    <w:rsid w:val="005217CE"/>
    <w:rsid w:val="0054220E"/>
    <w:rsid w:val="0054247D"/>
    <w:rsid w:val="00542A4B"/>
    <w:rsid w:val="005456CC"/>
    <w:rsid w:val="0055233A"/>
    <w:rsid w:val="005537A7"/>
    <w:rsid w:val="00557681"/>
    <w:rsid w:val="005636EA"/>
    <w:rsid w:val="005762F8"/>
    <w:rsid w:val="00587995"/>
    <w:rsid w:val="00594EB1"/>
    <w:rsid w:val="00596AFA"/>
    <w:rsid w:val="005B394A"/>
    <w:rsid w:val="005C52D0"/>
    <w:rsid w:val="005D6A3A"/>
    <w:rsid w:val="005E0611"/>
    <w:rsid w:val="005E16DF"/>
    <w:rsid w:val="005E571E"/>
    <w:rsid w:val="005F0ED9"/>
    <w:rsid w:val="006029AF"/>
    <w:rsid w:val="0061075F"/>
    <w:rsid w:val="0061201E"/>
    <w:rsid w:val="00614D4B"/>
    <w:rsid w:val="00621E5D"/>
    <w:rsid w:val="00624798"/>
    <w:rsid w:val="0062732C"/>
    <w:rsid w:val="006539E1"/>
    <w:rsid w:val="00654245"/>
    <w:rsid w:val="006713E6"/>
    <w:rsid w:val="00671AB0"/>
    <w:rsid w:val="00680AEB"/>
    <w:rsid w:val="006822AD"/>
    <w:rsid w:val="00685B2C"/>
    <w:rsid w:val="006931E4"/>
    <w:rsid w:val="006A0E55"/>
    <w:rsid w:val="006A63D7"/>
    <w:rsid w:val="006B19CF"/>
    <w:rsid w:val="006B20BE"/>
    <w:rsid w:val="006B70CC"/>
    <w:rsid w:val="006C5A1B"/>
    <w:rsid w:val="006E0F87"/>
    <w:rsid w:val="006F4F45"/>
    <w:rsid w:val="007040C6"/>
    <w:rsid w:val="00712913"/>
    <w:rsid w:val="007246CC"/>
    <w:rsid w:val="00725571"/>
    <w:rsid w:val="00726A47"/>
    <w:rsid w:val="00731244"/>
    <w:rsid w:val="007340B0"/>
    <w:rsid w:val="00735B42"/>
    <w:rsid w:val="00741B3D"/>
    <w:rsid w:val="007444D9"/>
    <w:rsid w:val="00746C40"/>
    <w:rsid w:val="00753EF2"/>
    <w:rsid w:val="00761D27"/>
    <w:rsid w:val="00761D94"/>
    <w:rsid w:val="00762AD9"/>
    <w:rsid w:val="00766490"/>
    <w:rsid w:val="00781E7E"/>
    <w:rsid w:val="007A027F"/>
    <w:rsid w:val="007A0FB0"/>
    <w:rsid w:val="007A6C1E"/>
    <w:rsid w:val="007A78F3"/>
    <w:rsid w:val="007C151D"/>
    <w:rsid w:val="007C4303"/>
    <w:rsid w:val="007C59F7"/>
    <w:rsid w:val="007D0060"/>
    <w:rsid w:val="007D2F11"/>
    <w:rsid w:val="007E4B72"/>
    <w:rsid w:val="007E79B2"/>
    <w:rsid w:val="007F164E"/>
    <w:rsid w:val="007F4B21"/>
    <w:rsid w:val="007F5851"/>
    <w:rsid w:val="007F6251"/>
    <w:rsid w:val="007F6A51"/>
    <w:rsid w:val="00833310"/>
    <w:rsid w:val="00835E6E"/>
    <w:rsid w:val="00842F6F"/>
    <w:rsid w:val="008522CA"/>
    <w:rsid w:val="008632B0"/>
    <w:rsid w:val="00864030"/>
    <w:rsid w:val="008773F6"/>
    <w:rsid w:val="00894107"/>
    <w:rsid w:val="008A3AB5"/>
    <w:rsid w:val="008B6939"/>
    <w:rsid w:val="008C1BF4"/>
    <w:rsid w:val="008C6095"/>
    <w:rsid w:val="008D5087"/>
    <w:rsid w:val="008D55D0"/>
    <w:rsid w:val="008E2BB9"/>
    <w:rsid w:val="008E2C44"/>
    <w:rsid w:val="008F1A36"/>
    <w:rsid w:val="009143FD"/>
    <w:rsid w:val="00915889"/>
    <w:rsid w:val="009232D2"/>
    <w:rsid w:val="009248A4"/>
    <w:rsid w:val="00924ECD"/>
    <w:rsid w:val="00936883"/>
    <w:rsid w:val="00937CE3"/>
    <w:rsid w:val="00943572"/>
    <w:rsid w:val="00943794"/>
    <w:rsid w:val="00953CCD"/>
    <w:rsid w:val="00960F11"/>
    <w:rsid w:val="00964226"/>
    <w:rsid w:val="0096428A"/>
    <w:rsid w:val="00970B6D"/>
    <w:rsid w:val="00970D1E"/>
    <w:rsid w:val="00971490"/>
    <w:rsid w:val="00973807"/>
    <w:rsid w:val="009812FB"/>
    <w:rsid w:val="00981961"/>
    <w:rsid w:val="00995417"/>
    <w:rsid w:val="009A057B"/>
    <w:rsid w:val="009A32E4"/>
    <w:rsid w:val="009A4CC8"/>
    <w:rsid w:val="009C2651"/>
    <w:rsid w:val="009C31A0"/>
    <w:rsid w:val="009C4DAB"/>
    <w:rsid w:val="009C6F1C"/>
    <w:rsid w:val="009D1823"/>
    <w:rsid w:val="009E3718"/>
    <w:rsid w:val="009F02B7"/>
    <w:rsid w:val="009F3B71"/>
    <w:rsid w:val="009F5273"/>
    <w:rsid w:val="009F7496"/>
    <w:rsid w:val="00A03C17"/>
    <w:rsid w:val="00A06014"/>
    <w:rsid w:val="00A06CFC"/>
    <w:rsid w:val="00A114C8"/>
    <w:rsid w:val="00A14441"/>
    <w:rsid w:val="00A146D1"/>
    <w:rsid w:val="00A1722B"/>
    <w:rsid w:val="00A21AED"/>
    <w:rsid w:val="00A313FC"/>
    <w:rsid w:val="00A33251"/>
    <w:rsid w:val="00A33CE0"/>
    <w:rsid w:val="00A425D2"/>
    <w:rsid w:val="00A43247"/>
    <w:rsid w:val="00A43972"/>
    <w:rsid w:val="00A44287"/>
    <w:rsid w:val="00A4665E"/>
    <w:rsid w:val="00A5536F"/>
    <w:rsid w:val="00A55D9A"/>
    <w:rsid w:val="00A639D7"/>
    <w:rsid w:val="00A64C45"/>
    <w:rsid w:val="00A73E7D"/>
    <w:rsid w:val="00A742C2"/>
    <w:rsid w:val="00A82AF2"/>
    <w:rsid w:val="00A82F2A"/>
    <w:rsid w:val="00A840C6"/>
    <w:rsid w:val="00A875DE"/>
    <w:rsid w:val="00A90313"/>
    <w:rsid w:val="00A97D88"/>
    <w:rsid w:val="00AB145E"/>
    <w:rsid w:val="00AB7B8B"/>
    <w:rsid w:val="00AB7E5C"/>
    <w:rsid w:val="00AC1B3D"/>
    <w:rsid w:val="00AD3881"/>
    <w:rsid w:val="00AD4962"/>
    <w:rsid w:val="00AE190F"/>
    <w:rsid w:val="00AE3676"/>
    <w:rsid w:val="00AF0A9B"/>
    <w:rsid w:val="00AF70E9"/>
    <w:rsid w:val="00B03083"/>
    <w:rsid w:val="00B06788"/>
    <w:rsid w:val="00B06A2C"/>
    <w:rsid w:val="00B11836"/>
    <w:rsid w:val="00B15028"/>
    <w:rsid w:val="00B1546F"/>
    <w:rsid w:val="00B265E4"/>
    <w:rsid w:val="00B2750E"/>
    <w:rsid w:val="00B30D6E"/>
    <w:rsid w:val="00B31C41"/>
    <w:rsid w:val="00B4147F"/>
    <w:rsid w:val="00B46876"/>
    <w:rsid w:val="00B62999"/>
    <w:rsid w:val="00B62A1B"/>
    <w:rsid w:val="00B63E77"/>
    <w:rsid w:val="00B65ADA"/>
    <w:rsid w:val="00B74736"/>
    <w:rsid w:val="00B75ED9"/>
    <w:rsid w:val="00B760D7"/>
    <w:rsid w:val="00B777E3"/>
    <w:rsid w:val="00B827A3"/>
    <w:rsid w:val="00B83332"/>
    <w:rsid w:val="00B8357A"/>
    <w:rsid w:val="00B84197"/>
    <w:rsid w:val="00BB2AAD"/>
    <w:rsid w:val="00BC2F69"/>
    <w:rsid w:val="00BC3032"/>
    <w:rsid w:val="00BE06BF"/>
    <w:rsid w:val="00BE1E71"/>
    <w:rsid w:val="00BE77EA"/>
    <w:rsid w:val="00BF066C"/>
    <w:rsid w:val="00BF0A6A"/>
    <w:rsid w:val="00C01F08"/>
    <w:rsid w:val="00C04CAA"/>
    <w:rsid w:val="00C12812"/>
    <w:rsid w:val="00C12990"/>
    <w:rsid w:val="00C14CA8"/>
    <w:rsid w:val="00C21E07"/>
    <w:rsid w:val="00C33DDD"/>
    <w:rsid w:val="00C4091D"/>
    <w:rsid w:val="00C4138A"/>
    <w:rsid w:val="00C51029"/>
    <w:rsid w:val="00C5711B"/>
    <w:rsid w:val="00C64AF9"/>
    <w:rsid w:val="00C71872"/>
    <w:rsid w:val="00C72D2D"/>
    <w:rsid w:val="00C833FA"/>
    <w:rsid w:val="00C84388"/>
    <w:rsid w:val="00C850C0"/>
    <w:rsid w:val="00C86A91"/>
    <w:rsid w:val="00C87544"/>
    <w:rsid w:val="00C87948"/>
    <w:rsid w:val="00C94639"/>
    <w:rsid w:val="00CB539B"/>
    <w:rsid w:val="00CC083F"/>
    <w:rsid w:val="00CC43D3"/>
    <w:rsid w:val="00CD291A"/>
    <w:rsid w:val="00CE4E34"/>
    <w:rsid w:val="00CF05E3"/>
    <w:rsid w:val="00D04E1E"/>
    <w:rsid w:val="00D0695B"/>
    <w:rsid w:val="00D3041C"/>
    <w:rsid w:val="00D3555F"/>
    <w:rsid w:val="00D362D9"/>
    <w:rsid w:val="00D37401"/>
    <w:rsid w:val="00D42372"/>
    <w:rsid w:val="00D43212"/>
    <w:rsid w:val="00D45303"/>
    <w:rsid w:val="00D50DE1"/>
    <w:rsid w:val="00D5252C"/>
    <w:rsid w:val="00D66E42"/>
    <w:rsid w:val="00D713EF"/>
    <w:rsid w:val="00D72729"/>
    <w:rsid w:val="00D74023"/>
    <w:rsid w:val="00D90DBC"/>
    <w:rsid w:val="00D95375"/>
    <w:rsid w:val="00DA0301"/>
    <w:rsid w:val="00DA0DFF"/>
    <w:rsid w:val="00DA7FDA"/>
    <w:rsid w:val="00DB3CC1"/>
    <w:rsid w:val="00DB6606"/>
    <w:rsid w:val="00DB709F"/>
    <w:rsid w:val="00DC0EA1"/>
    <w:rsid w:val="00DC1F1C"/>
    <w:rsid w:val="00DC2D8F"/>
    <w:rsid w:val="00DC7BBB"/>
    <w:rsid w:val="00DD03CB"/>
    <w:rsid w:val="00DD134C"/>
    <w:rsid w:val="00DD53CC"/>
    <w:rsid w:val="00DD5636"/>
    <w:rsid w:val="00DD7389"/>
    <w:rsid w:val="00DE5832"/>
    <w:rsid w:val="00DF2D02"/>
    <w:rsid w:val="00DF49C0"/>
    <w:rsid w:val="00E0137A"/>
    <w:rsid w:val="00E02E86"/>
    <w:rsid w:val="00E04B2F"/>
    <w:rsid w:val="00E07B4F"/>
    <w:rsid w:val="00E1160F"/>
    <w:rsid w:val="00E13C1B"/>
    <w:rsid w:val="00E23B5A"/>
    <w:rsid w:val="00E25AB3"/>
    <w:rsid w:val="00E25EAA"/>
    <w:rsid w:val="00E31407"/>
    <w:rsid w:val="00E4416D"/>
    <w:rsid w:val="00E5109F"/>
    <w:rsid w:val="00E5750F"/>
    <w:rsid w:val="00E61797"/>
    <w:rsid w:val="00E62ED5"/>
    <w:rsid w:val="00E671E4"/>
    <w:rsid w:val="00E75BD4"/>
    <w:rsid w:val="00E82CBA"/>
    <w:rsid w:val="00E85A10"/>
    <w:rsid w:val="00E933AA"/>
    <w:rsid w:val="00E969DB"/>
    <w:rsid w:val="00E97173"/>
    <w:rsid w:val="00EA4D7F"/>
    <w:rsid w:val="00ED7FA1"/>
    <w:rsid w:val="00EE0508"/>
    <w:rsid w:val="00EE1D63"/>
    <w:rsid w:val="00EF1D60"/>
    <w:rsid w:val="00EF5736"/>
    <w:rsid w:val="00F00BAF"/>
    <w:rsid w:val="00F11BC9"/>
    <w:rsid w:val="00F355D2"/>
    <w:rsid w:val="00F35828"/>
    <w:rsid w:val="00F43172"/>
    <w:rsid w:val="00F6011E"/>
    <w:rsid w:val="00F63F42"/>
    <w:rsid w:val="00F81DC4"/>
    <w:rsid w:val="00F93C26"/>
    <w:rsid w:val="00FA009E"/>
    <w:rsid w:val="00FA17CF"/>
    <w:rsid w:val="00FA770C"/>
    <w:rsid w:val="00FB3BE5"/>
    <w:rsid w:val="00FB7257"/>
    <w:rsid w:val="00FB7537"/>
    <w:rsid w:val="00FC2E19"/>
    <w:rsid w:val="00FC7B58"/>
    <w:rsid w:val="00FD2538"/>
    <w:rsid w:val="00FE4D65"/>
    <w:rsid w:val="00FF265C"/>
    <w:rsid w:val="00FF2B89"/>
    <w:rsid w:val="00FF4941"/>
    <w:rsid w:val="00FF5025"/>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52AC72CB"/>
  <w15:docId w15:val="{E0429D15-A308-4135-B3A1-19F3FB3D76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Times New Roman" w:hAnsi="Cambria" w:cs="Times New Roman"/>
        <w:lang w:val="de-AT" w:eastAsia="de-A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FA009E"/>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iPriority w:val="99"/>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qFormat/>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customStyle="1" w:styleId="MittlereSchattierung1-Akzent11">
    <w:name w:val="Mittlere Schattierung 1 - Akzent 11"/>
    <w:basedOn w:val="Standard"/>
    <w:link w:val="MittlereSchattierung1-Akzent1Zchn"/>
    <w:uiPriority w:val="1"/>
    <w:qFormat/>
    <w:rsid w:val="006B70CC"/>
    <w:pPr>
      <w:spacing w:after="0" w:line="240" w:lineRule="auto"/>
    </w:pPr>
  </w:style>
  <w:style w:type="paragraph" w:customStyle="1" w:styleId="MittleresRaster1-Akzent21">
    <w:name w:val="Mittleres Raster 1 - Akzent 21"/>
    <w:basedOn w:val="Standard"/>
    <w:uiPriority w:val="34"/>
    <w:qFormat/>
    <w:rsid w:val="006B70CC"/>
    <w:pPr>
      <w:ind w:left="720"/>
      <w:contextualSpacing/>
    </w:pPr>
  </w:style>
  <w:style w:type="paragraph" w:customStyle="1" w:styleId="MittleresRaster2-Akzent21">
    <w:name w:val="Mittleres Raster 2 - Akzent 21"/>
    <w:basedOn w:val="Standard"/>
    <w:next w:val="Standard"/>
    <w:link w:val="MittleresRaster2-Akzent2Zchn"/>
    <w:uiPriority w:val="29"/>
    <w:qFormat/>
    <w:rsid w:val="006B70CC"/>
    <w:rPr>
      <w:i/>
      <w:iCs/>
    </w:rPr>
  </w:style>
  <w:style w:type="character" w:customStyle="1" w:styleId="MittleresRaster2-Akzent2Zchn">
    <w:name w:val="Mittleres Raster 2 - Akzent 2 Zchn"/>
    <w:link w:val="MittleresRaster2-Akzent21"/>
    <w:uiPriority w:val="29"/>
    <w:rsid w:val="006B70CC"/>
    <w:rPr>
      <w:i/>
      <w:iCs/>
    </w:rPr>
  </w:style>
  <w:style w:type="paragraph" w:customStyle="1" w:styleId="MittleresRaster3-Akzent21">
    <w:name w:val="Mittleres Raster 3 - Akzent 21"/>
    <w:basedOn w:val="Standard"/>
    <w:next w:val="Standard"/>
    <w:link w:val="MittleresRaster3-Akzent2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MittleresRaster3-Akzent2Zchn">
    <w:name w:val="Mittleres Raster 3 - Akzent 2 Zchn"/>
    <w:link w:val="MittleresRaster3-Akzent21"/>
    <w:uiPriority w:val="30"/>
    <w:rsid w:val="006B70CC"/>
    <w:rPr>
      <w:i/>
      <w:iCs/>
    </w:rPr>
  </w:style>
  <w:style w:type="character" w:customStyle="1" w:styleId="EinfacheTabelle31">
    <w:name w:val="Einfache Tabelle 31"/>
    <w:uiPriority w:val="19"/>
    <w:qFormat/>
    <w:rsid w:val="006B70CC"/>
    <w:rPr>
      <w:i/>
      <w:iCs/>
    </w:rPr>
  </w:style>
  <w:style w:type="character" w:customStyle="1" w:styleId="EinfacheTabelle41">
    <w:name w:val="Einfache Tabelle 41"/>
    <w:uiPriority w:val="21"/>
    <w:qFormat/>
    <w:rsid w:val="006B70CC"/>
    <w:rPr>
      <w:b/>
      <w:bCs/>
      <w:i/>
      <w:iCs/>
    </w:rPr>
  </w:style>
  <w:style w:type="character" w:customStyle="1" w:styleId="EinfacheTabelle51">
    <w:name w:val="Einfache Tabelle 51"/>
    <w:uiPriority w:val="31"/>
    <w:qFormat/>
    <w:rsid w:val="006B70CC"/>
    <w:rPr>
      <w:smallCaps/>
    </w:rPr>
  </w:style>
  <w:style w:type="character" w:customStyle="1" w:styleId="TabellemithellemGitternetz1">
    <w:name w:val="Tabelle mit hellem Gitternetz1"/>
    <w:uiPriority w:val="32"/>
    <w:qFormat/>
    <w:rsid w:val="006B70CC"/>
    <w:rPr>
      <w:b/>
      <w:bCs/>
      <w:smallCaps/>
    </w:rPr>
  </w:style>
  <w:style w:type="character" w:customStyle="1" w:styleId="Gitternetztabelle1hell1">
    <w:name w:val="Gitternetztabelle 1 hell1"/>
    <w:uiPriority w:val="33"/>
    <w:qFormat/>
    <w:rsid w:val="006B70CC"/>
    <w:rPr>
      <w:i/>
      <w:iCs/>
      <w:smallCaps/>
      <w:spacing w:val="5"/>
    </w:rPr>
  </w:style>
  <w:style w:type="paragraph" w:customStyle="1" w:styleId="Gitternetztabelle31">
    <w:name w:val="Gitternetztabelle 31"/>
    <w:basedOn w:val="berschrift1"/>
    <w:next w:val="Standard"/>
    <w:uiPriority w:val="39"/>
    <w:semiHidden/>
    <w:unhideWhenUsed/>
    <w:qFormat/>
    <w:rsid w:val="006B70CC"/>
    <w:pPr>
      <w:outlineLvl w:val="9"/>
    </w:pPr>
    <w:rPr>
      <w:lang w:bidi="en-US"/>
    </w:rPr>
  </w:style>
  <w:style w:type="character" w:customStyle="1" w:styleId="MittlereSchattierung1-Akzent1Zchn">
    <w:name w:val="Mittlere Schattierung 1 - Akzent 1 Zchn"/>
    <w:link w:val="MittlereSchattierung1-Akzent11"/>
    <w:uiPriority w:val="1"/>
    <w:rsid w:val="006B70CC"/>
  </w:style>
  <w:style w:type="paragraph" w:customStyle="1" w:styleId="fright">
    <w:name w:val="fright"/>
    <w:basedOn w:val="Standard"/>
    <w:rsid w:val="00F11BC9"/>
    <w:pPr>
      <w:spacing w:after="240" w:line="240" w:lineRule="auto"/>
    </w:pPr>
    <w:rPr>
      <w:rFonts w:ascii="Times New Roman" w:hAnsi="Times New Roman"/>
      <w:sz w:val="24"/>
      <w:szCs w:val="24"/>
    </w:rPr>
  </w:style>
  <w:style w:type="paragraph" w:customStyle="1" w:styleId="MittleresRaster22">
    <w:name w:val="Mittleres Raster 22"/>
    <w:uiPriority w:val="1"/>
    <w:qFormat/>
    <w:rsid w:val="00166B84"/>
    <w:rPr>
      <w:sz w:val="22"/>
      <w:szCs w:val="22"/>
    </w:rPr>
  </w:style>
  <w:style w:type="paragraph" w:styleId="KeinLeerraum">
    <w:name w:val="No Spacing"/>
    <w:uiPriority w:val="1"/>
    <w:qFormat/>
    <w:rsid w:val="00761D94"/>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4258765">
      <w:bodyDiv w:val="1"/>
      <w:marLeft w:val="0"/>
      <w:marRight w:val="0"/>
      <w:marTop w:val="0"/>
      <w:marBottom w:val="0"/>
      <w:divBdr>
        <w:top w:val="none" w:sz="0" w:space="0" w:color="auto"/>
        <w:left w:val="none" w:sz="0" w:space="0" w:color="auto"/>
        <w:bottom w:val="none" w:sz="0" w:space="0" w:color="auto"/>
        <w:right w:val="none" w:sz="0" w:space="0" w:color="auto"/>
      </w:divBdr>
      <w:divsChild>
        <w:div w:id="1795441729">
          <w:marLeft w:val="0"/>
          <w:marRight w:val="0"/>
          <w:marTop w:val="0"/>
          <w:marBottom w:val="0"/>
          <w:divBdr>
            <w:top w:val="none" w:sz="0" w:space="0" w:color="auto"/>
            <w:left w:val="none" w:sz="0" w:space="0" w:color="auto"/>
            <w:bottom w:val="none" w:sz="0" w:space="0" w:color="auto"/>
            <w:right w:val="none" w:sz="0" w:space="0" w:color="auto"/>
          </w:divBdr>
          <w:divsChild>
            <w:div w:id="62029462">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67164599">
      <w:bodyDiv w:val="1"/>
      <w:marLeft w:val="0"/>
      <w:marRight w:val="0"/>
      <w:marTop w:val="0"/>
      <w:marBottom w:val="0"/>
      <w:divBdr>
        <w:top w:val="none" w:sz="0" w:space="0" w:color="auto"/>
        <w:left w:val="none" w:sz="0" w:space="0" w:color="auto"/>
        <w:bottom w:val="none" w:sz="0" w:space="0" w:color="auto"/>
        <w:right w:val="none" w:sz="0" w:space="0" w:color="auto"/>
      </w:divBdr>
      <w:divsChild>
        <w:div w:id="1460806282">
          <w:marLeft w:val="0"/>
          <w:marRight w:val="0"/>
          <w:marTop w:val="0"/>
          <w:marBottom w:val="0"/>
          <w:divBdr>
            <w:top w:val="none" w:sz="0" w:space="0" w:color="auto"/>
            <w:left w:val="none" w:sz="0" w:space="0" w:color="auto"/>
            <w:bottom w:val="none" w:sz="0" w:space="0" w:color="auto"/>
            <w:right w:val="none" w:sz="0" w:space="0" w:color="auto"/>
          </w:divBdr>
          <w:divsChild>
            <w:div w:id="376126020">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825824467">
      <w:bodyDiv w:val="1"/>
      <w:marLeft w:val="0"/>
      <w:marRight w:val="0"/>
      <w:marTop w:val="0"/>
      <w:marBottom w:val="0"/>
      <w:divBdr>
        <w:top w:val="none" w:sz="0" w:space="0" w:color="auto"/>
        <w:left w:val="none" w:sz="0" w:space="0" w:color="auto"/>
        <w:bottom w:val="none" w:sz="0" w:space="0" w:color="auto"/>
        <w:right w:val="none" w:sz="0" w:space="0" w:color="auto"/>
      </w:divBdr>
      <w:divsChild>
        <w:div w:id="1517377370">
          <w:marLeft w:val="0"/>
          <w:marRight w:val="0"/>
          <w:marTop w:val="0"/>
          <w:marBottom w:val="0"/>
          <w:divBdr>
            <w:top w:val="none" w:sz="0" w:space="0" w:color="auto"/>
            <w:left w:val="none" w:sz="0" w:space="0" w:color="auto"/>
            <w:bottom w:val="none" w:sz="0" w:space="0" w:color="auto"/>
            <w:right w:val="none" w:sz="0" w:space="0" w:color="auto"/>
          </w:divBdr>
          <w:divsChild>
            <w:div w:id="1671369895">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890917680">
      <w:bodyDiv w:val="1"/>
      <w:marLeft w:val="0"/>
      <w:marRight w:val="0"/>
      <w:marTop w:val="0"/>
      <w:marBottom w:val="0"/>
      <w:divBdr>
        <w:top w:val="none" w:sz="0" w:space="0" w:color="auto"/>
        <w:left w:val="none" w:sz="0" w:space="0" w:color="auto"/>
        <w:bottom w:val="none" w:sz="0" w:space="0" w:color="auto"/>
        <w:right w:val="none" w:sz="0" w:space="0" w:color="auto"/>
      </w:divBdr>
      <w:divsChild>
        <w:div w:id="1121072430">
          <w:marLeft w:val="0"/>
          <w:marRight w:val="0"/>
          <w:marTop w:val="0"/>
          <w:marBottom w:val="0"/>
          <w:divBdr>
            <w:top w:val="none" w:sz="0" w:space="0" w:color="auto"/>
            <w:left w:val="none" w:sz="0" w:space="0" w:color="auto"/>
            <w:bottom w:val="none" w:sz="0" w:space="0" w:color="auto"/>
            <w:right w:val="none" w:sz="0" w:space="0" w:color="auto"/>
          </w:divBdr>
          <w:divsChild>
            <w:div w:id="528490116">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066495102">
      <w:bodyDiv w:val="1"/>
      <w:marLeft w:val="0"/>
      <w:marRight w:val="0"/>
      <w:marTop w:val="0"/>
      <w:marBottom w:val="0"/>
      <w:divBdr>
        <w:top w:val="none" w:sz="0" w:space="0" w:color="auto"/>
        <w:left w:val="none" w:sz="0" w:space="0" w:color="auto"/>
        <w:bottom w:val="none" w:sz="0" w:space="0" w:color="auto"/>
        <w:right w:val="none" w:sz="0" w:space="0" w:color="auto"/>
      </w:divBdr>
      <w:divsChild>
        <w:div w:id="219873378">
          <w:marLeft w:val="0"/>
          <w:marRight w:val="0"/>
          <w:marTop w:val="0"/>
          <w:marBottom w:val="0"/>
          <w:divBdr>
            <w:top w:val="none" w:sz="0" w:space="0" w:color="auto"/>
            <w:left w:val="none" w:sz="0" w:space="0" w:color="auto"/>
            <w:bottom w:val="none" w:sz="0" w:space="0" w:color="auto"/>
            <w:right w:val="none" w:sz="0" w:space="0" w:color="auto"/>
          </w:divBdr>
          <w:divsChild>
            <w:div w:id="1753623569">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1209995082">
      <w:bodyDiv w:val="1"/>
      <w:marLeft w:val="0"/>
      <w:marRight w:val="0"/>
      <w:marTop w:val="0"/>
      <w:marBottom w:val="0"/>
      <w:divBdr>
        <w:top w:val="none" w:sz="0" w:space="0" w:color="auto"/>
        <w:left w:val="none" w:sz="0" w:space="0" w:color="auto"/>
        <w:bottom w:val="none" w:sz="0" w:space="0" w:color="auto"/>
        <w:right w:val="none" w:sz="0" w:space="0" w:color="auto"/>
      </w:divBdr>
      <w:divsChild>
        <w:div w:id="305427883">
          <w:marLeft w:val="0"/>
          <w:marRight w:val="0"/>
          <w:marTop w:val="0"/>
          <w:marBottom w:val="0"/>
          <w:divBdr>
            <w:top w:val="none" w:sz="0" w:space="0" w:color="auto"/>
            <w:left w:val="none" w:sz="0" w:space="0" w:color="auto"/>
            <w:bottom w:val="none" w:sz="0" w:space="0" w:color="auto"/>
            <w:right w:val="none" w:sz="0" w:space="0" w:color="auto"/>
          </w:divBdr>
          <w:divsChild>
            <w:div w:id="1190291567">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1606497756">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2030980763">
      <w:bodyDiv w:val="1"/>
      <w:marLeft w:val="0"/>
      <w:marRight w:val="0"/>
      <w:marTop w:val="0"/>
      <w:marBottom w:val="0"/>
      <w:divBdr>
        <w:top w:val="none" w:sz="0" w:space="0" w:color="auto"/>
        <w:left w:val="none" w:sz="0" w:space="0" w:color="auto"/>
        <w:bottom w:val="none" w:sz="0" w:space="0" w:color="auto"/>
        <w:right w:val="none" w:sz="0" w:space="0" w:color="auto"/>
      </w:divBdr>
      <w:divsChild>
        <w:div w:id="1836531446">
          <w:marLeft w:val="0"/>
          <w:marRight w:val="0"/>
          <w:marTop w:val="0"/>
          <w:marBottom w:val="0"/>
          <w:divBdr>
            <w:top w:val="none" w:sz="0" w:space="0" w:color="auto"/>
            <w:left w:val="none" w:sz="0" w:space="0" w:color="auto"/>
            <w:bottom w:val="none" w:sz="0" w:space="0" w:color="auto"/>
            <w:right w:val="none" w:sz="0" w:space="0" w:color="auto"/>
          </w:divBdr>
          <w:divsChild>
            <w:div w:id="587812725">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nicole.laschitz@akzent.at"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jpe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6.jpeg"/></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E010133-15F2-449D-B3DE-BC8C0441E8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707</Words>
  <Characters>4461</Characters>
  <Application>Microsoft Office Word</Application>
  <DocSecurity>0</DocSecurity>
  <Lines>37</Lines>
  <Paragraphs>10</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5158</CharactersWithSpaces>
  <SharedDoc>false</SharedDoc>
  <HLinks>
    <vt:vector size="6" baseType="variant">
      <vt:variant>
        <vt:i4>1245297</vt:i4>
      </vt:variant>
      <vt:variant>
        <vt:i4>0</vt:i4>
      </vt:variant>
      <vt:variant>
        <vt:i4>0</vt:i4>
      </vt:variant>
      <vt:variant>
        <vt:i4>5</vt:i4>
      </vt:variant>
      <vt:variant>
        <vt:lpwstr>mailto:nicole.laschitz@akzent.at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Nicole Laschitz</dc:creator>
  <cp:lastModifiedBy>LASCHITZ Nicole</cp:lastModifiedBy>
  <cp:revision>2</cp:revision>
  <cp:lastPrinted>2018-05-11T09:49:00Z</cp:lastPrinted>
  <dcterms:created xsi:type="dcterms:W3CDTF">2021-05-05T05:36:00Z</dcterms:created>
  <dcterms:modified xsi:type="dcterms:W3CDTF">2021-05-05T05:36:00Z</dcterms:modified>
</cp:coreProperties>
</file>