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2F11" w:rsidRPr="003F2F87" w:rsidRDefault="00596AFA" w:rsidP="000C2D7E">
      <w:pPr>
        <w:spacing w:after="0" w:line="240" w:lineRule="auto"/>
        <w:rPr>
          <w:rFonts w:ascii="Calibri" w:hAnsi="Calibri" w:cs="Calibri"/>
          <w:sz w:val="20"/>
          <w:szCs w:val="20"/>
        </w:rPr>
      </w:pPr>
      <w:r w:rsidRPr="003F2F87">
        <w:rPr>
          <w:rFonts w:ascii="Calibri" w:hAnsi="Calibri" w:cs="Calibri"/>
          <w:sz w:val="20"/>
          <w:szCs w:val="20"/>
        </w:rPr>
        <w:t>Medieninformation</w:t>
      </w:r>
    </w:p>
    <w:p w:rsidR="007D2F11" w:rsidRPr="003F2F87" w:rsidRDefault="007D2F11" w:rsidP="000C2D7E">
      <w:pPr>
        <w:spacing w:after="0" w:line="240" w:lineRule="auto"/>
        <w:rPr>
          <w:rFonts w:ascii="Calibri" w:hAnsi="Calibri" w:cs="Calibri"/>
          <w:sz w:val="20"/>
          <w:szCs w:val="20"/>
        </w:rPr>
      </w:pPr>
    </w:p>
    <w:p w:rsidR="00FA009E" w:rsidRPr="003F2F87" w:rsidRDefault="00FA009E" w:rsidP="000C2D7E">
      <w:pPr>
        <w:pBdr>
          <w:top w:val="doubleWave" w:sz="6" w:space="1" w:color="auto"/>
          <w:left w:val="doubleWave" w:sz="6" w:space="1" w:color="auto"/>
          <w:bottom w:val="doubleWave" w:sz="6" w:space="1" w:color="auto"/>
          <w:right w:val="doubleWave" w:sz="6" w:space="0" w:color="auto"/>
        </w:pBdr>
        <w:spacing w:after="0" w:line="240" w:lineRule="auto"/>
        <w:rPr>
          <w:rFonts w:ascii="Calibri" w:hAnsi="Calibri" w:cs="Calibri"/>
          <w:b/>
          <w:sz w:val="20"/>
          <w:szCs w:val="20"/>
        </w:rPr>
      </w:pPr>
      <w:r w:rsidRPr="003F2F87">
        <w:rPr>
          <w:rFonts w:ascii="Calibri" w:hAnsi="Calibri" w:cs="Calibri"/>
          <w:b/>
          <w:sz w:val="20"/>
          <w:szCs w:val="20"/>
        </w:rPr>
        <w:t xml:space="preserve">12+ </w:t>
      </w:r>
      <w:r w:rsidR="00F6011E" w:rsidRPr="003F2F87">
        <w:rPr>
          <w:rFonts w:ascii="Calibri" w:hAnsi="Calibri" w:cs="Calibri"/>
          <w:b/>
          <w:sz w:val="20"/>
          <w:szCs w:val="20"/>
        </w:rPr>
        <w:t xml:space="preserve">Jugend </w:t>
      </w:r>
      <w:r w:rsidRPr="003F2F87">
        <w:rPr>
          <w:rFonts w:ascii="Calibri" w:hAnsi="Calibri" w:cs="Calibri"/>
          <w:b/>
          <w:sz w:val="20"/>
          <w:szCs w:val="20"/>
        </w:rPr>
        <w:t>Abo im Theater Akzent</w:t>
      </w:r>
    </w:p>
    <w:p w:rsidR="007D2F11" w:rsidRPr="003F2F87" w:rsidRDefault="00131A02" w:rsidP="000C2D7E">
      <w:pPr>
        <w:pBdr>
          <w:top w:val="doubleWave" w:sz="6" w:space="1" w:color="auto"/>
          <w:left w:val="doubleWave" w:sz="6" w:space="1" w:color="auto"/>
          <w:bottom w:val="doubleWave" w:sz="6" w:space="1" w:color="auto"/>
          <w:right w:val="doubleWave" w:sz="6" w:space="0" w:color="auto"/>
        </w:pBdr>
        <w:spacing w:after="0" w:line="240" w:lineRule="auto"/>
        <w:rPr>
          <w:rFonts w:ascii="Calibri" w:hAnsi="Calibri" w:cs="Calibri"/>
          <w:sz w:val="20"/>
          <w:szCs w:val="20"/>
        </w:rPr>
      </w:pPr>
      <w:r w:rsidRPr="003F2F87">
        <w:rPr>
          <w:rFonts w:ascii="Calibri" w:hAnsi="Calibri" w:cs="Calibri"/>
          <w:b/>
          <w:sz w:val="20"/>
          <w:szCs w:val="20"/>
        </w:rPr>
        <w:t>Die neue Saison 20</w:t>
      </w:r>
      <w:r w:rsidR="00E07B4F">
        <w:rPr>
          <w:rFonts w:ascii="Calibri" w:hAnsi="Calibri" w:cs="Calibri"/>
          <w:b/>
          <w:sz w:val="20"/>
          <w:szCs w:val="20"/>
        </w:rPr>
        <w:t>20</w:t>
      </w:r>
      <w:r w:rsidRPr="003F2F87">
        <w:rPr>
          <w:rFonts w:ascii="Calibri" w:hAnsi="Calibri" w:cs="Calibri"/>
          <w:b/>
          <w:sz w:val="20"/>
          <w:szCs w:val="20"/>
        </w:rPr>
        <w:t>/</w:t>
      </w:r>
      <w:r w:rsidR="00033531">
        <w:rPr>
          <w:rFonts w:ascii="Calibri" w:hAnsi="Calibri" w:cs="Calibri"/>
          <w:b/>
          <w:sz w:val="20"/>
          <w:szCs w:val="20"/>
        </w:rPr>
        <w:t>2</w:t>
      </w:r>
      <w:r w:rsidR="00E07B4F">
        <w:rPr>
          <w:rFonts w:ascii="Calibri" w:hAnsi="Calibri" w:cs="Calibri"/>
          <w:b/>
          <w:sz w:val="20"/>
          <w:szCs w:val="20"/>
        </w:rPr>
        <w:t>1</w:t>
      </w:r>
      <w:r w:rsidR="00033531">
        <w:rPr>
          <w:rFonts w:ascii="Calibri" w:hAnsi="Calibri" w:cs="Calibri"/>
          <w:b/>
          <w:sz w:val="20"/>
          <w:szCs w:val="20"/>
        </w:rPr>
        <w:t xml:space="preserve"> </w:t>
      </w:r>
      <w:r w:rsidR="00FA009E" w:rsidRPr="003F2F87">
        <w:rPr>
          <w:rFonts w:ascii="Calibri" w:hAnsi="Calibri" w:cs="Calibri"/>
          <w:b/>
          <w:sz w:val="20"/>
          <w:szCs w:val="20"/>
        </w:rPr>
        <w:t>mit vier spannenden Produktionen!</w:t>
      </w:r>
    </w:p>
    <w:p w:rsidR="007D2F11" w:rsidRPr="003F2F87" w:rsidRDefault="007D2F11" w:rsidP="000C2D7E">
      <w:pPr>
        <w:spacing w:after="0" w:line="240" w:lineRule="auto"/>
        <w:rPr>
          <w:rFonts w:ascii="Calibri" w:hAnsi="Calibri" w:cs="Calibri"/>
          <w:sz w:val="20"/>
          <w:szCs w:val="20"/>
        </w:rPr>
      </w:pPr>
    </w:p>
    <w:p w:rsidR="00131A02" w:rsidRPr="003F2F87" w:rsidRDefault="00CE4E34" w:rsidP="000C2D7E">
      <w:pPr>
        <w:spacing w:after="0" w:line="240" w:lineRule="auto"/>
        <w:rPr>
          <w:rFonts w:ascii="Calibri" w:hAnsi="Calibri" w:cs="Calibri"/>
          <w:sz w:val="20"/>
          <w:szCs w:val="20"/>
          <w:highlight w:val="yellow"/>
        </w:rPr>
      </w:pPr>
      <w:r w:rsidRPr="003F2F87">
        <w:rPr>
          <w:rFonts w:ascii="Calibri" w:hAnsi="Calibri" w:cs="Calibri"/>
          <w:sz w:val="20"/>
          <w:szCs w:val="20"/>
        </w:rPr>
        <w:t xml:space="preserve">Das Theater Akzent lädt </w:t>
      </w:r>
      <w:r w:rsidR="00E07B4F">
        <w:rPr>
          <w:rFonts w:ascii="Calibri" w:hAnsi="Calibri" w:cs="Calibri"/>
          <w:sz w:val="20"/>
          <w:szCs w:val="20"/>
        </w:rPr>
        <w:t>2020</w:t>
      </w:r>
      <w:r w:rsidR="00FF5025">
        <w:rPr>
          <w:rFonts w:ascii="Calibri" w:hAnsi="Calibri" w:cs="Calibri"/>
          <w:sz w:val="20"/>
          <w:szCs w:val="20"/>
        </w:rPr>
        <w:t>/20</w:t>
      </w:r>
      <w:r w:rsidR="00E07B4F">
        <w:rPr>
          <w:rFonts w:ascii="Calibri" w:hAnsi="Calibri" w:cs="Calibri"/>
          <w:sz w:val="20"/>
          <w:szCs w:val="20"/>
        </w:rPr>
        <w:t>21</w:t>
      </w:r>
      <w:r w:rsidR="001F7825">
        <w:rPr>
          <w:rFonts w:ascii="Calibri" w:hAnsi="Calibri" w:cs="Calibri"/>
          <w:sz w:val="20"/>
          <w:szCs w:val="20"/>
        </w:rPr>
        <w:t xml:space="preserve"> </w:t>
      </w:r>
      <w:r w:rsidR="00FA009E" w:rsidRPr="003F2F87">
        <w:rPr>
          <w:rFonts w:ascii="Calibri" w:hAnsi="Calibri" w:cs="Calibri"/>
          <w:sz w:val="20"/>
          <w:szCs w:val="20"/>
        </w:rPr>
        <w:t xml:space="preserve">wieder junge </w:t>
      </w:r>
      <w:proofErr w:type="spellStart"/>
      <w:r w:rsidR="00FA009E" w:rsidRPr="003F2F87">
        <w:rPr>
          <w:rFonts w:ascii="Calibri" w:hAnsi="Calibri" w:cs="Calibri"/>
          <w:sz w:val="20"/>
          <w:szCs w:val="20"/>
        </w:rPr>
        <w:t>BesucherInnen</w:t>
      </w:r>
      <w:proofErr w:type="spellEnd"/>
      <w:r w:rsidR="00FA009E" w:rsidRPr="003F2F87">
        <w:rPr>
          <w:rFonts w:ascii="Calibri" w:hAnsi="Calibri" w:cs="Calibri"/>
          <w:sz w:val="20"/>
          <w:szCs w:val="20"/>
        </w:rPr>
        <w:t xml:space="preserve"> ab 12 Jahren zu vier besonderen Theatervorstellungen ein.</w:t>
      </w:r>
      <w:r w:rsidR="009C6F1C" w:rsidRPr="003F2F87">
        <w:rPr>
          <w:rFonts w:ascii="Calibri" w:hAnsi="Calibri" w:cs="Calibri"/>
          <w:sz w:val="20"/>
          <w:szCs w:val="20"/>
        </w:rPr>
        <w:t xml:space="preserve"> </w:t>
      </w:r>
    </w:p>
    <w:p w:rsidR="00FE4D65" w:rsidRPr="003F2F87" w:rsidRDefault="00FE4D65" w:rsidP="000C2D7E">
      <w:pPr>
        <w:spacing w:after="0" w:line="240" w:lineRule="auto"/>
        <w:rPr>
          <w:rFonts w:ascii="Calibri" w:hAnsi="Calibri" w:cs="Calibri"/>
          <w:color w:val="0070C0"/>
          <w:sz w:val="20"/>
          <w:szCs w:val="20"/>
        </w:rPr>
      </w:pPr>
    </w:p>
    <w:p w:rsidR="00FE4D65" w:rsidRPr="003F2F87" w:rsidRDefault="00FE4D65" w:rsidP="00FE4D65">
      <w:pPr>
        <w:spacing w:after="0" w:line="240" w:lineRule="auto"/>
        <w:rPr>
          <w:rFonts w:ascii="Calibri" w:hAnsi="Calibri" w:cs="Calibri"/>
          <w:sz w:val="20"/>
          <w:szCs w:val="20"/>
        </w:rPr>
      </w:pPr>
      <w:r w:rsidRPr="003F2F87">
        <w:rPr>
          <w:rFonts w:ascii="Calibri" w:hAnsi="Calibri" w:cs="Calibri"/>
          <w:sz w:val="20"/>
          <w:szCs w:val="20"/>
        </w:rPr>
        <w:t>„</w:t>
      </w:r>
      <w:r w:rsidRPr="003F2F87">
        <w:rPr>
          <w:rFonts w:ascii="Calibri" w:hAnsi="Calibri" w:cs="Calibri"/>
          <w:i/>
          <w:sz w:val="20"/>
          <w:szCs w:val="20"/>
        </w:rPr>
        <w:t>Das Potential für ein gemeinsames Miteinander besteht nicht zuletzt in der Jugendförderung. Es liegt uns am Herzen, der Neugier und der uneingeschränkten Wissbegierde junger Menschen mit enormer Aufmerksamkeit entgegenzutreten</w:t>
      </w:r>
      <w:r w:rsidR="00DA0301" w:rsidRPr="003F2F87">
        <w:rPr>
          <w:rFonts w:ascii="Calibri" w:hAnsi="Calibri" w:cs="Calibri"/>
          <w:i/>
          <w:sz w:val="20"/>
          <w:szCs w:val="20"/>
        </w:rPr>
        <w:t>,</w:t>
      </w:r>
      <w:r w:rsidRPr="003F2F87">
        <w:rPr>
          <w:rFonts w:ascii="Calibri" w:hAnsi="Calibri" w:cs="Calibri"/>
          <w:i/>
          <w:sz w:val="20"/>
          <w:szCs w:val="20"/>
        </w:rPr>
        <w:t xml:space="preserve"> </w:t>
      </w:r>
      <w:r w:rsidR="00B777E3" w:rsidRPr="003F2F87">
        <w:rPr>
          <w:rFonts w:ascii="Calibri" w:hAnsi="Calibri" w:cs="Calibri"/>
          <w:i/>
          <w:sz w:val="20"/>
          <w:szCs w:val="20"/>
        </w:rPr>
        <w:t xml:space="preserve">indem </w:t>
      </w:r>
      <w:r w:rsidRPr="003F2F87">
        <w:rPr>
          <w:rFonts w:ascii="Calibri" w:hAnsi="Calibri" w:cs="Calibri"/>
          <w:i/>
          <w:sz w:val="20"/>
          <w:szCs w:val="20"/>
        </w:rPr>
        <w:t xml:space="preserve">ein Programm geboten </w:t>
      </w:r>
      <w:r w:rsidR="00DA0301" w:rsidRPr="003F2F87">
        <w:rPr>
          <w:rFonts w:ascii="Calibri" w:hAnsi="Calibri" w:cs="Calibri"/>
          <w:i/>
          <w:sz w:val="20"/>
          <w:szCs w:val="20"/>
        </w:rPr>
        <w:t>wird</w:t>
      </w:r>
      <w:r w:rsidRPr="003F2F87">
        <w:rPr>
          <w:rFonts w:ascii="Calibri" w:hAnsi="Calibri" w:cs="Calibri"/>
          <w:i/>
          <w:sz w:val="20"/>
          <w:szCs w:val="20"/>
        </w:rPr>
        <w:t>, das dabei helfen soll, ein kulturelles Interesse zu entwickeln</w:t>
      </w:r>
      <w:r w:rsidR="00B777E3" w:rsidRPr="003F2F87">
        <w:rPr>
          <w:rFonts w:ascii="Calibri" w:hAnsi="Calibri" w:cs="Calibri"/>
          <w:i/>
          <w:sz w:val="20"/>
          <w:szCs w:val="20"/>
        </w:rPr>
        <w:t xml:space="preserve"> und zu fördern.</w:t>
      </w:r>
      <w:r w:rsidRPr="003F2F87">
        <w:rPr>
          <w:rFonts w:ascii="Calibri" w:hAnsi="Calibri" w:cs="Calibri"/>
          <w:i/>
          <w:sz w:val="20"/>
          <w:szCs w:val="20"/>
        </w:rPr>
        <w:t xml:space="preserve"> Mit dem 12+</w:t>
      </w:r>
      <w:r w:rsidR="00F6011E" w:rsidRPr="003F2F87">
        <w:rPr>
          <w:rFonts w:ascii="Calibri" w:hAnsi="Calibri" w:cs="Calibri"/>
          <w:i/>
          <w:sz w:val="20"/>
          <w:szCs w:val="20"/>
        </w:rPr>
        <w:t xml:space="preserve"> Jugend</w:t>
      </w:r>
      <w:r w:rsidRPr="003F2F87">
        <w:rPr>
          <w:rFonts w:ascii="Calibri" w:hAnsi="Calibri" w:cs="Calibri"/>
          <w:i/>
          <w:sz w:val="20"/>
          <w:szCs w:val="20"/>
        </w:rPr>
        <w:t xml:space="preserve"> Abo gelingt es uns, diese schwer zu erreichende </w:t>
      </w:r>
      <w:r w:rsidR="00DC2D8F" w:rsidRPr="003F2F87">
        <w:rPr>
          <w:rFonts w:ascii="Calibri" w:hAnsi="Calibri" w:cs="Calibri"/>
          <w:i/>
          <w:sz w:val="20"/>
          <w:szCs w:val="20"/>
        </w:rPr>
        <w:t>Zielgruppe mit speziell</w:t>
      </w:r>
      <w:r w:rsidR="000E2B89" w:rsidRPr="003F2F87">
        <w:rPr>
          <w:rFonts w:ascii="Calibri" w:hAnsi="Calibri" w:cs="Calibri"/>
          <w:i/>
          <w:sz w:val="20"/>
          <w:szCs w:val="20"/>
        </w:rPr>
        <w:t xml:space="preserve"> für diese Altersgruppe ausgewählten Themen</w:t>
      </w:r>
      <w:r w:rsidR="00F6011E" w:rsidRPr="003F2F87">
        <w:rPr>
          <w:rFonts w:ascii="Calibri" w:hAnsi="Calibri" w:cs="Calibri"/>
          <w:i/>
          <w:sz w:val="20"/>
          <w:szCs w:val="20"/>
        </w:rPr>
        <w:t>,</w:t>
      </w:r>
      <w:r w:rsidR="000E2B89" w:rsidRPr="003F2F87">
        <w:rPr>
          <w:rFonts w:ascii="Calibri" w:hAnsi="Calibri" w:cs="Calibri"/>
          <w:i/>
          <w:sz w:val="20"/>
          <w:szCs w:val="20"/>
        </w:rPr>
        <w:t xml:space="preserve"> aber ohne moralischem Zeigefinger-Syndrom, für Theaterkultur zur begeistern</w:t>
      </w:r>
      <w:r w:rsidRPr="003F2F87">
        <w:rPr>
          <w:rFonts w:ascii="Calibri" w:hAnsi="Calibri" w:cs="Calibri"/>
          <w:i/>
          <w:sz w:val="20"/>
          <w:szCs w:val="20"/>
        </w:rPr>
        <w:t>“</w:t>
      </w:r>
      <w:r w:rsidRPr="003F2F87">
        <w:rPr>
          <w:rFonts w:ascii="Calibri" w:hAnsi="Calibri" w:cs="Calibri"/>
          <w:sz w:val="20"/>
          <w:szCs w:val="20"/>
        </w:rPr>
        <w:t xml:space="preserve"> </w:t>
      </w:r>
      <w:r w:rsidR="00DA0301" w:rsidRPr="003F2F87">
        <w:rPr>
          <w:rFonts w:ascii="Calibri" w:hAnsi="Calibri" w:cs="Calibri"/>
          <w:sz w:val="20"/>
          <w:szCs w:val="20"/>
        </w:rPr>
        <w:t>betont</w:t>
      </w:r>
      <w:r w:rsidRPr="003F2F87">
        <w:rPr>
          <w:rFonts w:ascii="Calibri" w:hAnsi="Calibri" w:cs="Calibri"/>
          <w:sz w:val="20"/>
          <w:szCs w:val="20"/>
        </w:rPr>
        <w:t xml:space="preserve"> Direktor Wolfgang Sturm.</w:t>
      </w:r>
    </w:p>
    <w:p w:rsidR="00C64AF9" w:rsidRPr="003F2F87" w:rsidRDefault="00C64AF9" w:rsidP="000C2D7E">
      <w:pPr>
        <w:spacing w:after="0" w:line="240" w:lineRule="auto"/>
        <w:rPr>
          <w:rFonts w:ascii="Calibri" w:hAnsi="Calibri" w:cs="Calibri"/>
          <w:sz w:val="20"/>
          <w:szCs w:val="20"/>
          <w:highlight w:val="yellow"/>
        </w:rPr>
      </w:pPr>
    </w:p>
    <w:p w:rsidR="00AD4962" w:rsidRDefault="00AD4962" w:rsidP="000C2D7E">
      <w:pPr>
        <w:spacing w:after="0" w:line="240" w:lineRule="auto"/>
        <w:rPr>
          <w:rFonts w:ascii="Calibri" w:hAnsi="Calibri" w:cs="Calibri"/>
          <w:sz w:val="20"/>
          <w:szCs w:val="20"/>
        </w:rPr>
      </w:pPr>
      <w:r w:rsidRPr="003F2F87">
        <w:rPr>
          <w:rFonts w:ascii="Calibri" w:hAnsi="Calibri" w:cs="Calibri"/>
          <w:sz w:val="20"/>
          <w:szCs w:val="20"/>
        </w:rPr>
        <w:t>In dieser Saison stehen</w:t>
      </w:r>
      <w:r w:rsidR="00731244" w:rsidRPr="003F2F87">
        <w:rPr>
          <w:rFonts w:ascii="Calibri" w:hAnsi="Calibri" w:cs="Calibri"/>
          <w:sz w:val="20"/>
          <w:szCs w:val="20"/>
        </w:rPr>
        <w:t xml:space="preserve"> vier Stücke auf dem Programm: </w:t>
      </w:r>
    </w:p>
    <w:p w:rsidR="00FA17CF" w:rsidRDefault="00FA17CF" w:rsidP="00C33DDD">
      <w:pPr>
        <w:spacing w:after="0" w:line="240" w:lineRule="auto"/>
        <w:rPr>
          <w:rFonts w:ascii="Calibri" w:hAnsi="Calibri" w:cs="Calibri"/>
          <w:sz w:val="20"/>
          <w:szCs w:val="20"/>
        </w:rPr>
      </w:pPr>
    </w:p>
    <w:p w:rsidR="007F4B21" w:rsidRPr="007F4B21" w:rsidRDefault="00B06788" w:rsidP="001B678C">
      <w:pPr>
        <w:spacing w:after="0" w:line="240" w:lineRule="auto"/>
        <w:rPr>
          <w:rFonts w:ascii="Calibri" w:hAnsi="Calibri" w:cs="Calibri"/>
          <w:sz w:val="20"/>
          <w:szCs w:val="20"/>
        </w:rPr>
      </w:pPr>
      <w:r>
        <w:rPr>
          <w:rFonts w:ascii="Calibri" w:hAnsi="Calibri" w:cs="Calibri"/>
          <w:color w:val="262626"/>
          <w:sz w:val="20"/>
          <w:szCs w:val="20"/>
          <w:lang w:val="de-DE" w:eastAsia="de-DE"/>
        </w:rPr>
        <w:t>In</w:t>
      </w:r>
      <w:r w:rsidRPr="007F4B21">
        <w:rPr>
          <w:rFonts w:ascii="Calibri" w:hAnsi="Calibri" w:cs="Calibri"/>
          <w:b/>
          <w:color w:val="262626"/>
          <w:sz w:val="20"/>
          <w:szCs w:val="20"/>
          <w:lang w:val="de-DE" w:eastAsia="de-DE"/>
        </w:rPr>
        <w:t xml:space="preserve"> „Das Tagebuch der Anne Frank“ </w:t>
      </w:r>
      <w:r>
        <w:rPr>
          <w:rFonts w:ascii="Calibri" w:hAnsi="Calibri" w:cs="Calibri"/>
          <w:color w:val="262626"/>
          <w:sz w:val="20"/>
          <w:szCs w:val="20"/>
          <w:lang w:val="de-DE" w:eastAsia="de-DE"/>
        </w:rPr>
        <w:t xml:space="preserve">spielt </w:t>
      </w:r>
      <w:r w:rsidRPr="00B06788">
        <w:rPr>
          <w:rFonts w:ascii="Calibri" w:hAnsi="Calibri" w:cs="Calibri"/>
          <w:color w:val="262626"/>
          <w:sz w:val="20"/>
          <w:szCs w:val="20"/>
          <w:lang w:val="de-DE" w:eastAsia="de-DE"/>
        </w:rPr>
        <w:t xml:space="preserve">Maddalena </w:t>
      </w:r>
      <w:proofErr w:type="spellStart"/>
      <w:r w:rsidRPr="00B06788">
        <w:rPr>
          <w:rFonts w:ascii="Calibri" w:hAnsi="Calibri" w:cs="Calibri"/>
          <w:color w:val="262626"/>
          <w:sz w:val="20"/>
          <w:szCs w:val="20"/>
          <w:lang w:val="de-DE" w:eastAsia="de-DE"/>
        </w:rPr>
        <w:t>Hirschal</w:t>
      </w:r>
      <w:proofErr w:type="spellEnd"/>
      <w:r w:rsidRPr="00B06788">
        <w:rPr>
          <w:rFonts w:ascii="Calibri" w:hAnsi="Calibri" w:cs="Calibri"/>
          <w:color w:val="262626"/>
          <w:sz w:val="20"/>
          <w:szCs w:val="20"/>
          <w:lang w:val="de-DE" w:eastAsia="de-DE"/>
        </w:rPr>
        <w:t xml:space="preserve"> Anne Frank in einer selbst zusammengestellten Fassung, die in der Lage ist, so ehrlich, intelligent und präzise über eine uns unvorstellbare Lebenssituation zu berichten.</w:t>
      </w:r>
      <w:r w:rsidR="007F4B21">
        <w:rPr>
          <w:rFonts w:ascii="Calibri" w:hAnsi="Calibri" w:cs="Calibri"/>
          <w:color w:val="262626"/>
          <w:sz w:val="20"/>
          <w:szCs w:val="20"/>
          <w:lang w:val="de-DE" w:eastAsia="de-DE"/>
        </w:rPr>
        <w:t xml:space="preserve"> Was man</w:t>
      </w:r>
      <w:r w:rsidR="007F4B21" w:rsidRPr="007F4B21">
        <w:rPr>
          <w:rFonts w:ascii="Calibri" w:hAnsi="Calibri" w:cs="Calibri"/>
          <w:color w:val="262626"/>
          <w:sz w:val="20"/>
          <w:szCs w:val="20"/>
          <w:lang w:val="de-DE" w:eastAsia="de-DE"/>
        </w:rPr>
        <w:t xml:space="preserve"> über die anderen Generat</w:t>
      </w:r>
      <w:r w:rsidR="007F4B21">
        <w:rPr>
          <w:rFonts w:ascii="Calibri" w:hAnsi="Calibri" w:cs="Calibri"/>
          <w:color w:val="262626"/>
          <w:sz w:val="20"/>
          <w:szCs w:val="20"/>
          <w:lang w:val="de-DE" w:eastAsia="de-DE"/>
        </w:rPr>
        <w:t xml:space="preserve">ionen schon immer wissen wollte </w:t>
      </w:r>
      <w:r w:rsidR="00A73E7D">
        <w:rPr>
          <w:rFonts w:ascii="Calibri" w:hAnsi="Calibri" w:cs="Calibri"/>
          <w:color w:val="262626"/>
          <w:sz w:val="20"/>
          <w:szCs w:val="20"/>
          <w:lang w:val="de-DE" w:eastAsia="de-DE"/>
        </w:rPr>
        <w:t>beantworten</w:t>
      </w:r>
      <w:r w:rsidR="007F4B21">
        <w:rPr>
          <w:rFonts w:ascii="Calibri" w:hAnsi="Calibri" w:cs="Calibri"/>
          <w:color w:val="262626"/>
          <w:sz w:val="20"/>
          <w:szCs w:val="20"/>
          <w:lang w:val="de-DE" w:eastAsia="de-DE"/>
        </w:rPr>
        <w:t xml:space="preserve"> Claudia </w:t>
      </w:r>
      <w:proofErr w:type="spellStart"/>
      <w:r w:rsidR="007F4B21">
        <w:rPr>
          <w:rFonts w:ascii="Calibri" w:hAnsi="Calibri" w:cs="Calibri"/>
          <w:color w:val="262626"/>
          <w:sz w:val="20"/>
          <w:szCs w:val="20"/>
          <w:lang w:val="de-DE" w:eastAsia="de-DE"/>
        </w:rPr>
        <w:t>Bühlmann</w:t>
      </w:r>
      <w:proofErr w:type="spellEnd"/>
      <w:r w:rsidR="007F4B21">
        <w:rPr>
          <w:rFonts w:ascii="Calibri" w:hAnsi="Calibri" w:cs="Calibri"/>
          <w:color w:val="262626"/>
          <w:sz w:val="20"/>
          <w:szCs w:val="20"/>
          <w:lang w:val="de-DE" w:eastAsia="de-DE"/>
        </w:rPr>
        <w:t xml:space="preserve"> und Ensemble in </w:t>
      </w:r>
      <w:r w:rsidR="007F4B21" w:rsidRPr="007F4B21">
        <w:rPr>
          <w:rFonts w:ascii="Calibri" w:hAnsi="Calibri" w:cs="Calibri"/>
          <w:b/>
          <w:color w:val="262626"/>
          <w:sz w:val="20"/>
          <w:szCs w:val="20"/>
          <w:lang w:val="de-DE" w:eastAsia="de-DE"/>
        </w:rPr>
        <w:t>„Generationenshow“</w:t>
      </w:r>
      <w:r w:rsidR="007F4B21">
        <w:rPr>
          <w:rFonts w:ascii="Calibri" w:hAnsi="Calibri" w:cs="Calibri"/>
          <w:color w:val="262626"/>
          <w:sz w:val="20"/>
          <w:szCs w:val="20"/>
          <w:lang w:val="de-DE" w:eastAsia="de-DE"/>
        </w:rPr>
        <w:t xml:space="preserve">. </w:t>
      </w:r>
      <w:r>
        <w:rPr>
          <w:rFonts w:ascii="Calibri" w:hAnsi="Calibri" w:cs="Calibri"/>
          <w:sz w:val="20"/>
          <w:szCs w:val="20"/>
        </w:rPr>
        <w:t xml:space="preserve">Das </w:t>
      </w:r>
      <w:r w:rsidR="00D43212">
        <w:rPr>
          <w:rFonts w:ascii="Calibri" w:hAnsi="Calibri" w:cs="Calibri"/>
          <w:sz w:val="20"/>
          <w:szCs w:val="20"/>
        </w:rPr>
        <w:t xml:space="preserve">Theater Jugendstil </w:t>
      </w:r>
      <w:r w:rsidR="001B678C">
        <w:rPr>
          <w:rFonts w:ascii="Calibri" w:hAnsi="Calibri" w:cs="Calibri"/>
          <w:sz w:val="20"/>
          <w:szCs w:val="20"/>
        </w:rPr>
        <w:t>widmet sich in</w:t>
      </w:r>
      <w:r w:rsidR="007F4B21">
        <w:rPr>
          <w:rFonts w:ascii="Calibri" w:hAnsi="Calibri" w:cs="Calibri"/>
          <w:sz w:val="20"/>
          <w:szCs w:val="20"/>
        </w:rPr>
        <w:t xml:space="preserve"> </w:t>
      </w:r>
      <w:r>
        <w:rPr>
          <w:rFonts w:ascii="Calibri" w:hAnsi="Calibri" w:cs="Calibri"/>
          <w:sz w:val="20"/>
          <w:szCs w:val="20"/>
        </w:rPr>
        <w:t>R</w:t>
      </w:r>
      <w:r w:rsidR="007F4B21">
        <w:rPr>
          <w:rFonts w:ascii="Calibri" w:hAnsi="Calibri" w:cs="Calibri"/>
          <w:sz w:val="20"/>
          <w:szCs w:val="20"/>
        </w:rPr>
        <w:t xml:space="preserve">aul </w:t>
      </w:r>
      <w:proofErr w:type="spellStart"/>
      <w:r w:rsidR="007F4B21">
        <w:rPr>
          <w:rFonts w:ascii="Calibri" w:hAnsi="Calibri" w:cs="Calibri"/>
          <w:sz w:val="20"/>
          <w:szCs w:val="20"/>
        </w:rPr>
        <w:t>Biltgens</w:t>
      </w:r>
      <w:proofErr w:type="spellEnd"/>
      <w:r w:rsidR="007F4B21">
        <w:rPr>
          <w:rFonts w:ascii="Calibri" w:hAnsi="Calibri" w:cs="Calibri"/>
          <w:sz w:val="20"/>
          <w:szCs w:val="20"/>
        </w:rPr>
        <w:t xml:space="preserve"> </w:t>
      </w:r>
      <w:r w:rsidRPr="007F4B21">
        <w:rPr>
          <w:rFonts w:ascii="Calibri" w:hAnsi="Calibri" w:cs="Calibri"/>
          <w:b/>
          <w:sz w:val="20"/>
          <w:szCs w:val="20"/>
        </w:rPr>
        <w:t>„Top Kick</w:t>
      </w:r>
      <w:r w:rsidR="00B760D7">
        <w:rPr>
          <w:rFonts w:ascii="Calibri" w:hAnsi="Calibri" w:cs="Calibri"/>
          <w:b/>
          <w:sz w:val="20"/>
          <w:szCs w:val="20"/>
        </w:rPr>
        <w:t>“</w:t>
      </w:r>
      <w:bookmarkStart w:id="0" w:name="_GoBack"/>
      <w:bookmarkEnd w:id="0"/>
      <w:r w:rsidRPr="00B06788">
        <w:rPr>
          <w:rFonts w:ascii="Calibri" w:hAnsi="Calibri" w:cs="Calibri"/>
          <w:sz w:val="20"/>
          <w:szCs w:val="20"/>
        </w:rPr>
        <w:t xml:space="preserve"> </w:t>
      </w:r>
      <w:r w:rsidR="00A73E7D">
        <w:rPr>
          <w:rFonts w:ascii="Calibri" w:hAnsi="Calibri" w:cs="Calibri"/>
          <w:sz w:val="20"/>
          <w:szCs w:val="20"/>
        </w:rPr>
        <w:t xml:space="preserve">den Themen </w:t>
      </w:r>
      <w:r w:rsidRPr="00B06788">
        <w:rPr>
          <w:rFonts w:ascii="Calibri" w:hAnsi="Calibri" w:cs="Calibri"/>
          <w:sz w:val="20"/>
          <w:szCs w:val="20"/>
        </w:rPr>
        <w:t>Gruppendynamik, Konkurrenzkampf und Freundschaft.</w:t>
      </w:r>
      <w:r w:rsidR="00A73E7D">
        <w:rPr>
          <w:rFonts w:ascii="Calibri" w:hAnsi="Calibri" w:cs="Calibri"/>
          <w:sz w:val="20"/>
          <w:szCs w:val="20"/>
        </w:rPr>
        <w:t xml:space="preserve"> </w:t>
      </w:r>
      <w:r w:rsidR="007F4B21" w:rsidRPr="007F4B21">
        <w:rPr>
          <w:rFonts w:ascii="Calibri" w:hAnsi="Calibri" w:cs="Calibri"/>
          <w:sz w:val="20"/>
          <w:szCs w:val="20"/>
        </w:rPr>
        <w:t xml:space="preserve">Das neue Stück </w:t>
      </w:r>
      <w:r w:rsidR="007F4B21" w:rsidRPr="007F4B21">
        <w:rPr>
          <w:rFonts w:ascii="Calibri" w:hAnsi="Calibri" w:cs="Calibri"/>
          <w:b/>
          <w:sz w:val="20"/>
          <w:szCs w:val="20"/>
        </w:rPr>
        <w:t>„</w:t>
      </w:r>
      <w:proofErr w:type="spellStart"/>
      <w:r w:rsidR="007F4B21" w:rsidRPr="007F4B21">
        <w:rPr>
          <w:rFonts w:ascii="Calibri" w:hAnsi="Calibri" w:cs="Calibri"/>
          <w:b/>
          <w:sz w:val="20"/>
          <w:szCs w:val="20"/>
        </w:rPr>
        <w:t>Recht.Selbst.Sicher</w:t>
      </w:r>
      <w:proofErr w:type="spellEnd"/>
      <w:r w:rsidR="007F4B21" w:rsidRPr="007F4B21">
        <w:rPr>
          <w:rFonts w:ascii="Calibri" w:hAnsi="Calibri" w:cs="Calibri"/>
          <w:b/>
          <w:sz w:val="20"/>
          <w:szCs w:val="20"/>
        </w:rPr>
        <w:t>“</w:t>
      </w:r>
      <w:r w:rsidR="007F4B21" w:rsidRPr="007F4B21">
        <w:rPr>
          <w:rFonts w:ascii="Calibri" w:hAnsi="Calibri" w:cs="Calibri"/>
          <w:sz w:val="20"/>
          <w:szCs w:val="20"/>
        </w:rPr>
        <w:t xml:space="preserve"> </w:t>
      </w:r>
      <w:r w:rsidR="00A73E7D">
        <w:rPr>
          <w:rFonts w:ascii="Calibri" w:hAnsi="Calibri" w:cs="Calibri"/>
          <w:sz w:val="20"/>
          <w:szCs w:val="20"/>
        </w:rPr>
        <w:t xml:space="preserve">von Mathias Schuh </w:t>
      </w:r>
      <w:r w:rsidR="007F4B21" w:rsidRPr="007F4B21">
        <w:rPr>
          <w:rFonts w:ascii="Calibri" w:hAnsi="Calibri" w:cs="Calibri"/>
          <w:sz w:val="20"/>
          <w:szCs w:val="20"/>
        </w:rPr>
        <w:t xml:space="preserve">der </w:t>
      </w:r>
      <w:proofErr w:type="spellStart"/>
      <w:r w:rsidR="007F4B21" w:rsidRPr="007F4B21">
        <w:rPr>
          <w:rFonts w:ascii="Calibri" w:hAnsi="Calibri" w:cs="Calibri"/>
          <w:sz w:val="20"/>
          <w:szCs w:val="20"/>
        </w:rPr>
        <w:t>theaterachse</w:t>
      </w:r>
      <w:proofErr w:type="spellEnd"/>
      <w:r w:rsidR="007F4B21" w:rsidRPr="007F4B21">
        <w:rPr>
          <w:rFonts w:ascii="Calibri" w:hAnsi="Calibri" w:cs="Calibri"/>
          <w:sz w:val="20"/>
          <w:szCs w:val="20"/>
        </w:rPr>
        <w:t xml:space="preserve"> zeigt in drei packenden Szenen wie sich junge Menschen für ihre Selbstbestimmung und Gendergerechtigkeit einsetzen.</w:t>
      </w:r>
    </w:p>
    <w:p w:rsidR="007F4B21" w:rsidRDefault="007F4B21" w:rsidP="00C33DDD">
      <w:pPr>
        <w:spacing w:after="0" w:line="240" w:lineRule="auto"/>
        <w:rPr>
          <w:rFonts w:ascii="Calibri" w:hAnsi="Calibri" w:cs="Calibri"/>
          <w:sz w:val="20"/>
          <w:szCs w:val="20"/>
        </w:rPr>
      </w:pPr>
    </w:p>
    <w:p w:rsidR="003F2F87" w:rsidRPr="003F2F87" w:rsidRDefault="003F2F87" w:rsidP="00C33DDD">
      <w:pPr>
        <w:spacing w:after="0" w:line="240" w:lineRule="auto"/>
        <w:rPr>
          <w:rFonts w:ascii="Calibri" w:hAnsi="Calibri" w:cs="Calibri"/>
          <w:sz w:val="20"/>
          <w:szCs w:val="20"/>
        </w:rPr>
      </w:pPr>
    </w:p>
    <w:p w:rsidR="00835E6E" w:rsidRPr="003F2F87" w:rsidRDefault="00835E6E" w:rsidP="000C2D7E">
      <w:pPr>
        <w:spacing w:after="0" w:line="240" w:lineRule="auto"/>
        <w:rPr>
          <w:rFonts w:ascii="Calibri" w:hAnsi="Calibri" w:cs="Calibri"/>
          <w:b/>
          <w:sz w:val="20"/>
          <w:szCs w:val="20"/>
        </w:rPr>
      </w:pPr>
      <w:r w:rsidRPr="003F2F87">
        <w:rPr>
          <w:rFonts w:ascii="Calibri" w:hAnsi="Calibri" w:cs="Calibri"/>
          <w:b/>
          <w:sz w:val="20"/>
          <w:szCs w:val="20"/>
        </w:rPr>
        <w:t>4 Vorstellungen, jeweils Freitag</w:t>
      </w:r>
    </w:p>
    <w:p w:rsidR="00397ECA" w:rsidRPr="003F2F87" w:rsidRDefault="00397ECA" w:rsidP="000C2D7E">
      <w:pPr>
        <w:spacing w:after="0" w:line="240" w:lineRule="auto"/>
        <w:rPr>
          <w:rFonts w:ascii="Calibri" w:hAnsi="Calibri" w:cs="Calibri"/>
          <w:sz w:val="20"/>
          <w:szCs w:val="20"/>
        </w:rPr>
      </w:pPr>
      <w:r w:rsidRPr="003F2F87">
        <w:rPr>
          <w:rFonts w:ascii="Calibri" w:hAnsi="Calibri" w:cs="Calibri"/>
          <w:b/>
          <w:sz w:val="20"/>
          <w:szCs w:val="20"/>
        </w:rPr>
        <w:t>Beginn:</w:t>
      </w:r>
      <w:r w:rsidRPr="003F2F87">
        <w:rPr>
          <w:rFonts w:ascii="Calibri" w:hAnsi="Calibri" w:cs="Calibri"/>
          <w:b/>
          <w:sz w:val="20"/>
          <w:szCs w:val="20"/>
        </w:rPr>
        <w:tab/>
      </w:r>
      <w:r w:rsidRPr="003F2F87">
        <w:rPr>
          <w:rFonts w:ascii="Calibri" w:hAnsi="Calibri" w:cs="Calibri"/>
          <w:sz w:val="20"/>
          <w:szCs w:val="20"/>
        </w:rPr>
        <w:tab/>
      </w:r>
      <w:r w:rsidRPr="003F2F87">
        <w:rPr>
          <w:rFonts w:ascii="Calibri" w:hAnsi="Calibri" w:cs="Calibri"/>
          <w:sz w:val="20"/>
          <w:szCs w:val="20"/>
        </w:rPr>
        <w:tab/>
      </w:r>
      <w:r w:rsidRPr="003F2F87">
        <w:rPr>
          <w:rFonts w:ascii="Calibri" w:hAnsi="Calibri" w:cs="Calibri"/>
          <w:b/>
          <w:sz w:val="20"/>
          <w:szCs w:val="20"/>
        </w:rPr>
        <w:t>19.00 Uhr</w:t>
      </w:r>
    </w:p>
    <w:p w:rsidR="00397ECA" w:rsidRPr="003F2F87" w:rsidRDefault="00397ECA" w:rsidP="000C2D7E">
      <w:pPr>
        <w:spacing w:after="0" w:line="240" w:lineRule="auto"/>
        <w:rPr>
          <w:rFonts w:ascii="Calibri" w:hAnsi="Calibri" w:cs="Calibri"/>
          <w:sz w:val="20"/>
          <w:szCs w:val="20"/>
        </w:rPr>
      </w:pPr>
      <w:proofErr w:type="spellStart"/>
      <w:r w:rsidRPr="003F2F87">
        <w:rPr>
          <w:rFonts w:ascii="Calibri" w:hAnsi="Calibri" w:cs="Calibri"/>
          <w:b/>
          <w:sz w:val="20"/>
          <w:szCs w:val="20"/>
        </w:rPr>
        <w:t>Abopreise</w:t>
      </w:r>
      <w:proofErr w:type="spellEnd"/>
      <w:r w:rsidRPr="003F2F87">
        <w:rPr>
          <w:rFonts w:ascii="Calibri" w:hAnsi="Calibri" w:cs="Calibri"/>
          <w:b/>
          <w:sz w:val="20"/>
          <w:szCs w:val="20"/>
        </w:rPr>
        <w:t>:</w:t>
      </w:r>
      <w:r w:rsidRPr="003F2F87">
        <w:rPr>
          <w:rFonts w:ascii="Calibri" w:hAnsi="Calibri" w:cs="Calibri"/>
          <w:sz w:val="20"/>
          <w:szCs w:val="20"/>
        </w:rPr>
        <w:tab/>
      </w:r>
      <w:r w:rsidRPr="003F2F87">
        <w:rPr>
          <w:rFonts w:ascii="Calibri" w:hAnsi="Calibri" w:cs="Calibri"/>
          <w:sz w:val="20"/>
          <w:szCs w:val="20"/>
        </w:rPr>
        <w:tab/>
        <w:t>Euro 64,-/56,-/48,-/40,- (4 Vorstellungen)</w:t>
      </w:r>
    </w:p>
    <w:p w:rsidR="00F11BC9" w:rsidRPr="003F2F87" w:rsidRDefault="00F11BC9" w:rsidP="000C2D7E">
      <w:pPr>
        <w:spacing w:after="0" w:line="240" w:lineRule="auto"/>
        <w:rPr>
          <w:rFonts w:ascii="Calibri" w:hAnsi="Calibri" w:cs="Calibri"/>
          <w:sz w:val="20"/>
          <w:szCs w:val="20"/>
        </w:rPr>
      </w:pPr>
    </w:p>
    <w:p w:rsidR="00731244" w:rsidRPr="003F2F87" w:rsidRDefault="00F11BC9" w:rsidP="000C2D7E">
      <w:pPr>
        <w:spacing w:after="0" w:line="240" w:lineRule="auto"/>
        <w:rPr>
          <w:rFonts w:ascii="Calibri" w:hAnsi="Calibri" w:cs="Calibri"/>
          <w:sz w:val="20"/>
          <w:szCs w:val="20"/>
        </w:rPr>
      </w:pPr>
      <w:r w:rsidRPr="003F2F87">
        <w:rPr>
          <w:rFonts w:ascii="Calibri" w:hAnsi="Calibri" w:cs="Calibri"/>
          <w:sz w:val="20"/>
          <w:szCs w:val="20"/>
        </w:rPr>
        <w:t>Karten können auch außerhalb des Abos gebucht werden:</w:t>
      </w:r>
      <w:r w:rsidR="00731244" w:rsidRPr="003F2F87">
        <w:rPr>
          <w:rFonts w:ascii="Calibri" w:hAnsi="Calibri" w:cs="Calibri"/>
          <w:sz w:val="20"/>
          <w:szCs w:val="20"/>
        </w:rPr>
        <w:t xml:space="preserve"> </w:t>
      </w:r>
    </w:p>
    <w:p w:rsidR="00F11BC9" w:rsidRPr="003F2F87" w:rsidRDefault="00F11BC9" w:rsidP="000C2D7E">
      <w:pPr>
        <w:spacing w:after="0" w:line="240" w:lineRule="auto"/>
        <w:rPr>
          <w:rFonts w:ascii="Calibri" w:hAnsi="Calibri" w:cs="Calibri"/>
          <w:sz w:val="20"/>
          <w:szCs w:val="20"/>
        </w:rPr>
      </w:pPr>
      <w:r w:rsidRPr="003F2F87">
        <w:rPr>
          <w:rFonts w:ascii="Calibri" w:hAnsi="Calibri" w:cs="Calibri"/>
          <w:b/>
          <w:sz w:val="20"/>
          <w:szCs w:val="20"/>
        </w:rPr>
        <w:t>Einzelkartenpreise</w:t>
      </w:r>
      <w:r w:rsidRPr="003F2F87">
        <w:rPr>
          <w:rFonts w:ascii="Calibri" w:hAnsi="Calibri" w:cs="Calibri"/>
          <w:sz w:val="20"/>
          <w:szCs w:val="20"/>
        </w:rPr>
        <w:t xml:space="preserve"> </w:t>
      </w:r>
      <w:r w:rsidRPr="003F2F87">
        <w:rPr>
          <w:rFonts w:ascii="Calibri" w:hAnsi="Calibri" w:cs="Calibri"/>
          <w:sz w:val="20"/>
          <w:szCs w:val="20"/>
        </w:rPr>
        <w:tab/>
        <w:t>Euro 20,-/18,-/16,-/14,-</w:t>
      </w:r>
    </w:p>
    <w:p w:rsidR="00FA17CF" w:rsidRPr="003F2F87" w:rsidRDefault="00FA17CF" w:rsidP="000C2D7E">
      <w:pPr>
        <w:spacing w:after="0" w:line="240" w:lineRule="auto"/>
        <w:rPr>
          <w:rFonts w:ascii="Calibri" w:hAnsi="Calibri" w:cs="Calibri"/>
          <w:sz w:val="20"/>
          <w:szCs w:val="20"/>
        </w:rPr>
      </w:pPr>
    </w:p>
    <w:p w:rsidR="00F11BC9" w:rsidRPr="003F2F87" w:rsidRDefault="0003739F" w:rsidP="000C2D7E">
      <w:pPr>
        <w:spacing w:after="0" w:line="240" w:lineRule="auto"/>
        <w:rPr>
          <w:rFonts w:ascii="Calibri" w:hAnsi="Calibri" w:cs="Calibri"/>
          <w:sz w:val="20"/>
          <w:szCs w:val="20"/>
        </w:rPr>
      </w:pPr>
      <w:r w:rsidRPr="003F2F87">
        <w:rPr>
          <w:rFonts w:ascii="Calibri" w:hAnsi="Calibri" w:cs="Calibri"/>
          <w:sz w:val="20"/>
          <w:szCs w:val="20"/>
        </w:rPr>
        <w:t xml:space="preserve">Zusätzlich </w:t>
      </w:r>
      <w:r w:rsidR="00F11BC9" w:rsidRPr="003F2F87">
        <w:rPr>
          <w:rFonts w:ascii="Calibri" w:hAnsi="Calibri" w:cs="Calibri"/>
          <w:sz w:val="20"/>
          <w:szCs w:val="20"/>
        </w:rPr>
        <w:t>finden Vorstellungen für Schulgruppen außerhalb des Abos statt</w:t>
      </w:r>
      <w:r w:rsidR="00731244" w:rsidRPr="003F2F87">
        <w:rPr>
          <w:rFonts w:ascii="Calibri" w:hAnsi="Calibri" w:cs="Calibri"/>
          <w:sz w:val="20"/>
          <w:szCs w:val="20"/>
        </w:rPr>
        <w:t>.</w:t>
      </w:r>
    </w:p>
    <w:p w:rsidR="000C5086" w:rsidRPr="003F2F87" w:rsidRDefault="00835E6E" w:rsidP="000C2D7E">
      <w:pPr>
        <w:spacing w:line="240" w:lineRule="auto"/>
        <w:rPr>
          <w:rFonts w:ascii="Calibri" w:hAnsi="Calibri" w:cs="Calibri"/>
          <w:sz w:val="20"/>
          <w:szCs w:val="20"/>
        </w:rPr>
      </w:pPr>
      <w:r w:rsidRPr="003F2F87">
        <w:rPr>
          <w:rFonts w:ascii="Calibri" w:hAnsi="Calibri" w:cs="Calibri"/>
          <w:b/>
          <w:sz w:val="20"/>
          <w:szCs w:val="20"/>
        </w:rPr>
        <w:t>Beginn</w:t>
      </w:r>
      <w:r w:rsidR="00397ECA" w:rsidRPr="003F2F87">
        <w:rPr>
          <w:rFonts w:ascii="Calibri" w:hAnsi="Calibri" w:cs="Calibri"/>
          <w:b/>
          <w:sz w:val="20"/>
          <w:szCs w:val="20"/>
        </w:rPr>
        <w:t>:</w:t>
      </w:r>
      <w:r w:rsidR="00397ECA" w:rsidRPr="003F2F87">
        <w:rPr>
          <w:rFonts w:ascii="Calibri" w:hAnsi="Calibri" w:cs="Calibri"/>
          <w:sz w:val="20"/>
          <w:szCs w:val="20"/>
        </w:rPr>
        <w:tab/>
      </w:r>
      <w:r w:rsidRPr="003F2F87">
        <w:rPr>
          <w:rFonts w:ascii="Calibri" w:hAnsi="Calibri" w:cs="Calibri"/>
          <w:sz w:val="20"/>
          <w:szCs w:val="20"/>
        </w:rPr>
        <w:tab/>
      </w:r>
      <w:r w:rsidRPr="003F2F87">
        <w:rPr>
          <w:rFonts w:ascii="Calibri" w:hAnsi="Calibri" w:cs="Calibri"/>
          <w:sz w:val="20"/>
          <w:szCs w:val="20"/>
        </w:rPr>
        <w:tab/>
      </w:r>
      <w:r w:rsidR="00397ECA" w:rsidRPr="003F2F87">
        <w:rPr>
          <w:rFonts w:ascii="Calibri" w:hAnsi="Calibri" w:cs="Calibri"/>
          <w:b/>
          <w:sz w:val="20"/>
          <w:szCs w:val="20"/>
        </w:rPr>
        <w:t xml:space="preserve">10.00 Uhr </w:t>
      </w:r>
      <w:r w:rsidR="00F11BC9" w:rsidRPr="003F2F87">
        <w:rPr>
          <w:rFonts w:ascii="Calibri" w:hAnsi="Calibri" w:cs="Calibri"/>
          <w:sz w:val="20"/>
          <w:szCs w:val="20"/>
        </w:rPr>
        <w:t>(e</w:t>
      </w:r>
      <w:r w:rsidR="00397ECA" w:rsidRPr="003F2F87">
        <w:rPr>
          <w:rFonts w:ascii="Calibri" w:hAnsi="Calibri" w:cs="Calibri"/>
          <w:sz w:val="20"/>
          <w:szCs w:val="20"/>
        </w:rPr>
        <w:t>rmäßigter Preis für Schulgruppen)</w:t>
      </w:r>
      <w:r w:rsidR="000C5086">
        <w:rPr>
          <w:rFonts w:ascii="Calibri" w:hAnsi="Calibri" w:cs="Calibri"/>
          <w:sz w:val="20"/>
          <w:szCs w:val="20"/>
        </w:rPr>
        <w:br/>
      </w:r>
      <w:r w:rsidR="000C5086">
        <w:rPr>
          <w:rFonts w:ascii="Calibri" w:hAnsi="Calibri"/>
          <w:b/>
          <w:sz w:val="20"/>
          <w:szCs w:val="20"/>
        </w:rPr>
        <w:t>Preis:</w:t>
      </w:r>
      <w:r w:rsidR="000C5086">
        <w:rPr>
          <w:rFonts w:ascii="Calibri" w:hAnsi="Calibri"/>
          <w:b/>
          <w:sz w:val="20"/>
          <w:szCs w:val="20"/>
        </w:rPr>
        <w:tab/>
      </w:r>
      <w:r w:rsidR="000C5086">
        <w:rPr>
          <w:rFonts w:ascii="Calibri" w:hAnsi="Calibri"/>
          <w:b/>
          <w:sz w:val="20"/>
          <w:szCs w:val="20"/>
        </w:rPr>
        <w:tab/>
      </w:r>
      <w:r w:rsidR="000C5086">
        <w:rPr>
          <w:rFonts w:ascii="Calibri" w:hAnsi="Calibri"/>
          <w:b/>
          <w:sz w:val="20"/>
          <w:szCs w:val="20"/>
        </w:rPr>
        <w:tab/>
      </w:r>
      <w:r w:rsidR="000C5086" w:rsidRPr="001825BE">
        <w:rPr>
          <w:rFonts w:ascii="Calibri" w:hAnsi="Calibri"/>
          <w:sz w:val="20"/>
          <w:szCs w:val="20"/>
        </w:rPr>
        <w:t xml:space="preserve">Euro </w:t>
      </w:r>
      <w:r w:rsidR="000C5086">
        <w:rPr>
          <w:rFonts w:ascii="Calibri" w:hAnsi="Calibri"/>
          <w:sz w:val="20"/>
          <w:szCs w:val="20"/>
        </w:rPr>
        <w:t>9</w:t>
      </w:r>
      <w:r w:rsidR="000C5086" w:rsidRPr="001825BE">
        <w:rPr>
          <w:rFonts w:ascii="Calibri" w:hAnsi="Calibri"/>
          <w:sz w:val="20"/>
          <w:szCs w:val="20"/>
        </w:rPr>
        <w:t>,-</w:t>
      </w:r>
    </w:p>
    <w:p w:rsidR="00835E6E" w:rsidRPr="003F2F87" w:rsidRDefault="00835E6E" w:rsidP="000C2D7E">
      <w:pPr>
        <w:spacing w:line="240" w:lineRule="auto"/>
        <w:rPr>
          <w:rFonts w:ascii="Calibri" w:hAnsi="Calibri" w:cs="Calibri"/>
          <w:sz w:val="20"/>
          <w:szCs w:val="20"/>
        </w:rPr>
      </w:pPr>
      <w:r w:rsidRPr="003F2F87">
        <w:rPr>
          <w:rFonts w:ascii="Calibri" w:hAnsi="Calibri" w:cs="Calibri"/>
          <w:b/>
          <w:sz w:val="20"/>
          <w:szCs w:val="20"/>
        </w:rPr>
        <w:t>Beratung und Bestellung:</w:t>
      </w:r>
      <w:r w:rsidRPr="003F2F87">
        <w:rPr>
          <w:rFonts w:ascii="Calibri" w:hAnsi="Calibri" w:cs="Calibri"/>
          <w:sz w:val="20"/>
          <w:szCs w:val="20"/>
        </w:rPr>
        <w:br/>
        <w:t xml:space="preserve">Nicole Laschitz | </w:t>
      </w:r>
      <w:hyperlink r:id="rId9" w:history="1">
        <w:r w:rsidRPr="003F2F87">
          <w:rPr>
            <w:rStyle w:val="Hyperlink"/>
            <w:rFonts w:ascii="Calibri" w:hAnsi="Calibri" w:cs="Calibri"/>
            <w:sz w:val="20"/>
            <w:szCs w:val="20"/>
          </w:rPr>
          <w:t>nicole.laschitz@akzent.at</w:t>
        </w:r>
      </w:hyperlink>
      <w:r w:rsidRPr="003F2F87">
        <w:rPr>
          <w:rFonts w:ascii="Calibri" w:hAnsi="Calibri" w:cs="Calibri"/>
          <w:sz w:val="20"/>
          <w:szCs w:val="20"/>
        </w:rPr>
        <w:t xml:space="preserve"> | 01-50165-</w:t>
      </w:r>
      <w:r w:rsidR="0018477C">
        <w:rPr>
          <w:rFonts w:ascii="Calibri" w:hAnsi="Calibri" w:cs="Calibri"/>
          <w:sz w:val="20"/>
          <w:szCs w:val="20"/>
        </w:rPr>
        <w:t>1</w:t>
      </w:r>
      <w:r w:rsidRPr="003F2F87">
        <w:rPr>
          <w:rFonts w:ascii="Calibri" w:hAnsi="Calibri" w:cs="Calibri"/>
          <w:sz w:val="20"/>
          <w:szCs w:val="20"/>
        </w:rPr>
        <w:t>3303</w:t>
      </w:r>
    </w:p>
    <w:p w:rsidR="00761D94" w:rsidRDefault="00B84197" w:rsidP="00761D94">
      <w:pPr>
        <w:pStyle w:val="KeinLeerraum"/>
      </w:pPr>
      <w:r w:rsidRPr="003F2F87">
        <w:rPr>
          <w:rFonts w:ascii="Calibri" w:hAnsi="Calibri" w:cs="Calibri"/>
          <w:bCs/>
          <w:color w:val="262626"/>
          <w:sz w:val="20"/>
          <w:szCs w:val="20"/>
          <w:lang w:val="de-DE" w:eastAsia="de-DE"/>
        </w:rPr>
        <w:br w:type="page"/>
      </w:r>
      <w:r w:rsidR="00761D94">
        <w:lastRenderedPageBreak/>
        <w:t xml:space="preserve">Maddalena </w:t>
      </w:r>
      <w:proofErr w:type="spellStart"/>
      <w:r w:rsidR="00761D94">
        <w:t>Hirschal</w:t>
      </w:r>
      <w:proofErr w:type="spellEnd"/>
    </w:p>
    <w:p w:rsidR="00761D94" w:rsidRPr="00761D94" w:rsidRDefault="00761D94" w:rsidP="00761D94">
      <w:pPr>
        <w:pStyle w:val="KeinLeerraum"/>
        <w:rPr>
          <w:b/>
        </w:rPr>
      </w:pPr>
      <w:r w:rsidRPr="00761D94">
        <w:rPr>
          <w:b/>
        </w:rPr>
        <w:t>Das Tagebuch der Anne Frank</w:t>
      </w:r>
    </w:p>
    <w:p w:rsidR="00761D94" w:rsidRDefault="00761D94" w:rsidP="00761D94">
      <w:pPr>
        <w:pStyle w:val="KeinLeerraum"/>
      </w:pPr>
    </w:p>
    <w:p w:rsidR="00761D94" w:rsidRDefault="00D45303" w:rsidP="00761D94">
      <w:pPr>
        <w:pStyle w:val="KeinLeerraum"/>
      </w:pPr>
      <w:r>
        <w:rPr>
          <w:noProof/>
          <w:lang w:eastAsia="de-AT"/>
        </w:rPr>
        <w:drawing>
          <wp:anchor distT="0" distB="0" distL="114300" distR="114300" simplePos="0" relativeHeight="251661312" behindDoc="0" locked="0" layoutInCell="1" allowOverlap="1">
            <wp:simplePos x="0" y="0"/>
            <wp:positionH relativeFrom="margin">
              <wp:posOffset>9525</wp:posOffset>
            </wp:positionH>
            <wp:positionV relativeFrom="margin">
              <wp:posOffset>537845</wp:posOffset>
            </wp:positionV>
            <wp:extent cx="1697990" cy="1905000"/>
            <wp:effectExtent l="0" t="0" r="0" b="0"/>
            <wp:wrapSquare wrapText="bothSides"/>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agebuch der Anne Frank 7.jpg.png"/>
                    <pic:cNvPicPr/>
                  </pic:nvPicPr>
                  <pic:blipFill>
                    <a:blip r:embed="rId10" cstate="screen">
                      <a:extLst>
                        <a:ext uri="{28A0092B-C50C-407E-A947-70E740481C1C}">
                          <a14:useLocalDpi xmlns:a14="http://schemas.microsoft.com/office/drawing/2010/main"/>
                        </a:ext>
                      </a:extLst>
                    </a:blip>
                    <a:stretch>
                      <a:fillRect/>
                    </a:stretch>
                  </pic:blipFill>
                  <pic:spPr>
                    <a:xfrm>
                      <a:off x="0" y="0"/>
                      <a:ext cx="1697990" cy="1905000"/>
                    </a:xfrm>
                    <a:prstGeom prst="rect">
                      <a:avLst/>
                    </a:prstGeom>
                  </pic:spPr>
                </pic:pic>
              </a:graphicData>
            </a:graphic>
          </wp:anchor>
        </w:drawing>
      </w:r>
      <w:r w:rsidR="00761D94">
        <w:t>Mehr als zwei Jahre überlebte die jüdische Familie Frank während der Nazi-Herrschaft versteckt in einem holländischen Hinterhaus. Kurz vor Kriegsende wurde sie verraten – die 15jährige Anne stirbt 1945 in einem KZ. In ihrem Tagebuch aus den Jahren im Versteck beschreibt sie den Wunsch nach einem „normalen” Leben im Kampf ums Überleben. Dieses Selbstzeugnis ist eines der wichtigsten Zeitdokumente.</w:t>
      </w:r>
    </w:p>
    <w:p w:rsidR="00D45303" w:rsidRDefault="00D45303" w:rsidP="00761D94">
      <w:pPr>
        <w:pStyle w:val="KeinLeerraum"/>
      </w:pPr>
    </w:p>
    <w:p w:rsidR="00761D94" w:rsidRDefault="00761D94" w:rsidP="00761D94">
      <w:pPr>
        <w:pStyle w:val="KeinLeerraum"/>
      </w:pPr>
      <w:r>
        <w:t xml:space="preserve">Maddalena </w:t>
      </w:r>
      <w:proofErr w:type="spellStart"/>
      <w:r>
        <w:t>Hirschal</w:t>
      </w:r>
      <w:proofErr w:type="spellEnd"/>
      <w:r>
        <w:t xml:space="preserve"> spielt Anne Frank in einer selbst zusammengestellten Fassung, die in der Lage ist, so ehrlich, intelligent und präzise über eine uns unvorstellbare Lebenssituation zu berichten.</w:t>
      </w:r>
    </w:p>
    <w:p w:rsidR="00D45303" w:rsidRDefault="00D45303" w:rsidP="00761D94">
      <w:pPr>
        <w:pStyle w:val="KeinLeerraum"/>
      </w:pPr>
    </w:p>
    <w:p w:rsidR="00D45303" w:rsidRDefault="00D45303" w:rsidP="00761D94">
      <w:pPr>
        <w:pStyle w:val="KeinLeerraum"/>
      </w:pPr>
    </w:p>
    <w:p w:rsidR="0007174D" w:rsidRDefault="0007174D" w:rsidP="00761D94">
      <w:pPr>
        <w:pStyle w:val="KeinLeerraum"/>
      </w:pPr>
    </w:p>
    <w:p w:rsidR="00761D94" w:rsidRDefault="00761D94" w:rsidP="00761D94">
      <w:pPr>
        <w:pStyle w:val="KeinLeerraum"/>
      </w:pPr>
      <w:r>
        <w:t>Termin: 27.11.2020 19:00 Uhr</w:t>
      </w:r>
    </w:p>
    <w:p w:rsidR="00D45303" w:rsidRDefault="00D45303" w:rsidP="00761D94">
      <w:pPr>
        <w:pStyle w:val="KeinLeerraum"/>
      </w:pPr>
    </w:p>
    <w:p w:rsidR="00D45303" w:rsidRDefault="00D45303" w:rsidP="00761D94">
      <w:pPr>
        <w:pStyle w:val="KeinLeerraum"/>
      </w:pPr>
    </w:p>
    <w:p w:rsidR="00D45303" w:rsidRDefault="00D45303" w:rsidP="00761D94">
      <w:pPr>
        <w:pStyle w:val="KeinLeerraum"/>
      </w:pPr>
    </w:p>
    <w:p w:rsidR="00761D94" w:rsidRDefault="00761D94" w:rsidP="00761D94">
      <w:pPr>
        <w:pStyle w:val="KeinLeerraum"/>
      </w:pPr>
      <w:r>
        <w:t xml:space="preserve">Claudia </w:t>
      </w:r>
      <w:proofErr w:type="spellStart"/>
      <w:r>
        <w:t>Bühlmann</w:t>
      </w:r>
      <w:proofErr w:type="spellEnd"/>
      <w:r>
        <w:t xml:space="preserve"> und Ensemble</w:t>
      </w:r>
    </w:p>
    <w:p w:rsidR="00761D94" w:rsidRDefault="00761D94" w:rsidP="00761D94">
      <w:pPr>
        <w:pStyle w:val="KeinLeerraum"/>
        <w:rPr>
          <w:b/>
        </w:rPr>
      </w:pPr>
      <w:r w:rsidRPr="00761D94">
        <w:rPr>
          <w:b/>
        </w:rPr>
        <w:t>Generationenshow</w:t>
      </w:r>
    </w:p>
    <w:p w:rsidR="00761D94" w:rsidRPr="00761D94" w:rsidRDefault="00761D94" w:rsidP="00761D94">
      <w:pPr>
        <w:pStyle w:val="KeinLeerraum"/>
        <w:rPr>
          <w:b/>
        </w:rPr>
      </w:pPr>
    </w:p>
    <w:p w:rsidR="00761D94" w:rsidRDefault="00D45303" w:rsidP="00761D94">
      <w:pPr>
        <w:pStyle w:val="KeinLeerraum"/>
      </w:pPr>
      <w:r>
        <w:rPr>
          <w:noProof/>
          <w:lang w:eastAsia="de-AT"/>
        </w:rPr>
        <w:drawing>
          <wp:anchor distT="0" distB="0" distL="114300" distR="114300" simplePos="0" relativeHeight="251660288" behindDoc="0" locked="0" layoutInCell="1" allowOverlap="1" wp14:anchorId="0F7478DC" wp14:editId="024D3B4F">
            <wp:simplePos x="0" y="0"/>
            <wp:positionH relativeFrom="margin">
              <wp:posOffset>9525</wp:posOffset>
            </wp:positionH>
            <wp:positionV relativeFrom="margin">
              <wp:posOffset>3940175</wp:posOffset>
            </wp:positionV>
            <wp:extent cx="1743075" cy="2324100"/>
            <wp:effectExtent l="0" t="0" r="9525" b="0"/>
            <wp:wrapSquare wrapText="bothSides"/>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00130_173401.jpg"/>
                    <pic:cNvPicPr/>
                  </pic:nvPicPr>
                  <pic:blipFill>
                    <a:blip r:embed="rId11" cstate="screen">
                      <a:extLst>
                        <a:ext uri="{28A0092B-C50C-407E-A947-70E740481C1C}">
                          <a14:useLocalDpi xmlns:a14="http://schemas.microsoft.com/office/drawing/2010/main"/>
                        </a:ext>
                      </a:extLst>
                    </a:blip>
                    <a:stretch>
                      <a:fillRect/>
                    </a:stretch>
                  </pic:blipFill>
                  <pic:spPr>
                    <a:xfrm>
                      <a:off x="0" y="0"/>
                      <a:ext cx="1743075" cy="2324100"/>
                    </a:xfrm>
                    <a:prstGeom prst="rect">
                      <a:avLst/>
                    </a:prstGeom>
                  </pic:spPr>
                </pic:pic>
              </a:graphicData>
            </a:graphic>
          </wp:anchor>
        </w:drawing>
      </w:r>
      <w:r w:rsidR="00761D94">
        <w:t>Neben dem Schaukelstuhl der Oma steht ein altes Kassettenabspielgerät. Fasziniert lauscht Paula der Musik: „</w:t>
      </w:r>
      <w:proofErr w:type="spellStart"/>
      <w:r w:rsidR="00761D94">
        <w:t>Lit</w:t>
      </w:r>
      <w:proofErr w:type="spellEnd"/>
      <w:r w:rsidR="00761D94">
        <w:t xml:space="preserve">! Voll </w:t>
      </w:r>
      <w:proofErr w:type="spellStart"/>
      <w:r w:rsidR="00761D94">
        <w:t>swag</w:t>
      </w:r>
      <w:proofErr w:type="spellEnd"/>
      <w:r w:rsidR="00761D94">
        <w:t>!“ Die Oma schaut Paula fragend an: „Was sagst du?“ Paula: „Cool, woher hast du das?“ Es entspinnt sich ein Gespräch zwischen den beiden Frauen über Musik, Mode, Essen, Freunde, Familie. Sie entscheiden, sich gemeinsam für die Generationenshow zu bewerben, die einmal jährlich prominent über die Bühne geht.</w:t>
      </w:r>
    </w:p>
    <w:p w:rsidR="00D45303" w:rsidRDefault="00D45303" w:rsidP="00761D94">
      <w:pPr>
        <w:pStyle w:val="KeinLeerraum"/>
      </w:pPr>
    </w:p>
    <w:p w:rsidR="00761D94" w:rsidRDefault="00761D94" w:rsidP="00761D94">
      <w:pPr>
        <w:pStyle w:val="KeinLeerraum"/>
      </w:pPr>
      <w:r>
        <w:t xml:space="preserve">Inszenierung: Claudia </w:t>
      </w:r>
      <w:proofErr w:type="spellStart"/>
      <w:r>
        <w:t>Bühlmann</w:t>
      </w:r>
      <w:proofErr w:type="spellEnd"/>
    </w:p>
    <w:p w:rsidR="00D45303" w:rsidRDefault="00D45303" w:rsidP="00761D94">
      <w:pPr>
        <w:pStyle w:val="KeinLeerraum"/>
      </w:pPr>
    </w:p>
    <w:p w:rsidR="00D45303" w:rsidRDefault="00D45303" w:rsidP="00761D94">
      <w:pPr>
        <w:pStyle w:val="KeinLeerraum"/>
      </w:pPr>
    </w:p>
    <w:p w:rsidR="00D45303" w:rsidRDefault="00D45303" w:rsidP="00761D94">
      <w:pPr>
        <w:pStyle w:val="KeinLeerraum"/>
      </w:pPr>
    </w:p>
    <w:p w:rsidR="00D45303" w:rsidRDefault="00D45303" w:rsidP="00761D94">
      <w:pPr>
        <w:pStyle w:val="KeinLeerraum"/>
      </w:pPr>
    </w:p>
    <w:p w:rsidR="00D45303" w:rsidRDefault="00D45303" w:rsidP="00761D94">
      <w:pPr>
        <w:pStyle w:val="KeinLeerraum"/>
      </w:pPr>
    </w:p>
    <w:p w:rsidR="00D45303" w:rsidRDefault="00D45303" w:rsidP="00761D94">
      <w:pPr>
        <w:pStyle w:val="KeinLeerraum"/>
      </w:pPr>
    </w:p>
    <w:p w:rsidR="00D45303" w:rsidRDefault="00D45303" w:rsidP="00761D94">
      <w:pPr>
        <w:pStyle w:val="KeinLeerraum"/>
      </w:pPr>
    </w:p>
    <w:p w:rsidR="00761D94" w:rsidRDefault="00761D94" w:rsidP="00761D94">
      <w:pPr>
        <w:pStyle w:val="KeinLeerraum"/>
      </w:pPr>
      <w:r>
        <w:t>Termin: 22.01.2021 19:00 Uhr</w:t>
      </w:r>
    </w:p>
    <w:p w:rsidR="00761D94" w:rsidRDefault="00761D94" w:rsidP="00761D94">
      <w:pPr>
        <w:pStyle w:val="KeinLeerraum"/>
      </w:pPr>
      <w:r>
        <w:br w:type="page"/>
      </w:r>
    </w:p>
    <w:p w:rsidR="00761D94" w:rsidRDefault="00761D94" w:rsidP="00761D94">
      <w:pPr>
        <w:pStyle w:val="KeinLeerraum"/>
      </w:pPr>
      <w:r>
        <w:lastRenderedPageBreak/>
        <w:t>Theater Jugendstil, Kunst und Kultur für Jugendliche</w:t>
      </w:r>
    </w:p>
    <w:p w:rsidR="00351B6F" w:rsidRDefault="00761D94" w:rsidP="00761D94">
      <w:pPr>
        <w:pStyle w:val="KeinLeerraum"/>
      </w:pPr>
      <w:r w:rsidRPr="00761D94">
        <w:rPr>
          <w:b/>
        </w:rPr>
        <w:t>Top Kick</w:t>
      </w:r>
      <w:r>
        <w:t xml:space="preserve"> </w:t>
      </w:r>
    </w:p>
    <w:p w:rsidR="00761D94" w:rsidRDefault="00761D94" w:rsidP="00761D94">
      <w:pPr>
        <w:pStyle w:val="KeinLeerraum"/>
      </w:pPr>
      <w:r>
        <w:t xml:space="preserve">von Raoul </w:t>
      </w:r>
      <w:proofErr w:type="spellStart"/>
      <w:r>
        <w:t>Biltgen</w:t>
      </w:r>
      <w:proofErr w:type="spellEnd"/>
    </w:p>
    <w:p w:rsidR="00761D94" w:rsidRDefault="00761D94" w:rsidP="00761D94">
      <w:pPr>
        <w:pStyle w:val="KeinLeerraum"/>
      </w:pPr>
    </w:p>
    <w:p w:rsidR="00761D94" w:rsidRDefault="00351B6F" w:rsidP="00761D94">
      <w:pPr>
        <w:pStyle w:val="KeinLeerraum"/>
      </w:pPr>
      <w:r>
        <w:rPr>
          <w:noProof/>
          <w:lang w:eastAsia="de-AT"/>
        </w:rPr>
        <w:drawing>
          <wp:anchor distT="0" distB="0" distL="114300" distR="114300" simplePos="0" relativeHeight="251658240" behindDoc="0" locked="0" layoutInCell="1" allowOverlap="1">
            <wp:simplePos x="0" y="0"/>
            <wp:positionH relativeFrom="margin">
              <wp:posOffset>-4445</wp:posOffset>
            </wp:positionH>
            <wp:positionV relativeFrom="margin">
              <wp:posOffset>731520</wp:posOffset>
            </wp:positionV>
            <wp:extent cx="1866900" cy="1866900"/>
            <wp:effectExtent l="0" t="0" r="0" b="0"/>
            <wp:wrapSquare wrapText="bothSides"/>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ugendthater_Sujet.jpg"/>
                    <pic:cNvPicPr/>
                  </pic:nvPicPr>
                  <pic:blipFill>
                    <a:blip r:embed="rId12" cstate="screen">
                      <a:extLst>
                        <a:ext uri="{28A0092B-C50C-407E-A947-70E740481C1C}">
                          <a14:useLocalDpi xmlns:a14="http://schemas.microsoft.com/office/drawing/2010/main"/>
                        </a:ext>
                      </a:extLst>
                    </a:blip>
                    <a:stretch>
                      <a:fillRect/>
                    </a:stretch>
                  </pic:blipFill>
                  <pic:spPr>
                    <a:xfrm>
                      <a:off x="0" y="0"/>
                      <a:ext cx="1866900" cy="1866900"/>
                    </a:xfrm>
                    <a:prstGeom prst="rect">
                      <a:avLst/>
                    </a:prstGeom>
                  </pic:spPr>
                </pic:pic>
              </a:graphicData>
            </a:graphic>
            <wp14:sizeRelH relativeFrom="margin">
              <wp14:pctWidth>0</wp14:pctWidth>
            </wp14:sizeRelH>
            <wp14:sizeRelV relativeFrom="margin">
              <wp14:pctHeight>0</wp14:pctHeight>
            </wp14:sizeRelV>
          </wp:anchor>
        </w:drawing>
      </w:r>
      <w:r w:rsidR="00761D94">
        <w:t xml:space="preserve">Ein kraftvolles Stück über Gruppendynamik, Konkurrenzkampf und Freundschaft. </w:t>
      </w:r>
    </w:p>
    <w:p w:rsidR="00761D94" w:rsidRDefault="00761D94" w:rsidP="00761D94">
      <w:pPr>
        <w:pStyle w:val="KeinLeerraum"/>
      </w:pPr>
      <w:r>
        <w:t>Ein Klassenzimmer, zwei Mannschaften und jede Menge Adrenalin. Wären sie nicht Gegnerinnen, wären sie vielleicht Freundinnen. Doch beide haben nur ein Ziel: Gewinnen. Und die Mannschaft verlangt Loyalität, wer weich wird, verliert, da gibt es keine Zeit für Freundschaft oder Liebe. Im Strudel von Konkurrenzkampf und Leistungsdruck zeigt man Gefühlen die rote Karte. Doch im Wettkampf gibt es genau wie im Leben unvorhergesehene Wendungen.</w:t>
      </w:r>
    </w:p>
    <w:p w:rsidR="00351B6F" w:rsidRDefault="00351B6F" w:rsidP="00761D94">
      <w:pPr>
        <w:pStyle w:val="KeinLeerraum"/>
      </w:pPr>
    </w:p>
    <w:p w:rsidR="00761D94" w:rsidRDefault="00761D94" w:rsidP="00761D94">
      <w:pPr>
        <w:pStyle w:val="KeinLeerraum"/>
      </w:pPr>
      <w:r>
        <w:t>Könnten sie sich nicht auch als Freundinnen auf dem Platz gegenüberstehen? Statt gegeneinander, miteinander wachsen? Taktik gegen Vertrauen, Fouls gegen Ehrlichkeit, Tore gegen Liebe.</w:t>
      </w:r>
      <w:r w:rsidR="00351B6F">
        <w:t xml:space="preserve"> </w:t>
      </w:r>
      <w:r>
        <w:t>Doch manchmal muss man verlieren, um zu wissen, was man gewonnen hat.</w:t>
      </w:r>
      <w:r w:rsidR="00351B6F">
        <w:t xml:space="preserve"> </w:t>
      </w:r>
      <w:r>
        <w:t xml:space="preserve">Und was tragen eigentlich die </w:t>
      </w:r>
      <w:proofErr w:type="spellStart"/>
      <w:r>
        <w:t>Couchpotatoes</w:t>
      </w:r>
      <w:proofErr w:type="spellEnd"/>
      <w:r>
        <w:t xml:space="preserve"> zu diesem Stück bei?</w:t>
      </w:r>
    </w:p>
    <w:p w:rsidR="00351B6F" w:rsidRDefault="00351B6F" w:rsidP="00761D94">
      <w:pPr>
        <w:pStyle w:val="KeinLeerraum"/>
      </w:pPr>
    </w:p>
    <w:p w:rsidR="00761D94" w:rsidRDefault="00761D94" w:rsidP="00761D94">
      <w:pPr>
        <w:pStyle w:val="KeinLeerraum"/>
      </w:pPr>
      <w:r>
        <w:t>Termin: 26.02.2021 19:00 Uhr</w:t>
      </w:r>
    </w:p>
    <w:p w:rsidR="00761D94" w:rsidRDefault="00761D94" w:rsidP="00761D94">
      <w:pPr>
        <w:pStyle w:val="KeinLeerraum"/>
      </w:pPr>
    </w:p>
    <w:p w:rsidR="00D45303" w:rsidRDefault="00D45303" w:rsidP="00761D94">
      <w:pPr>
        <w:pStyle w:val="KeinLeerraum"/>
      </w:pPr>
    </w:p>
    <w:p w:rsidR="00D45303" w:rsidRDefault="00D45303" w:rsidP="00761D94">
      <w:pPr>
        <w:pStyle w:val="KeinLeerraum"/>
      </w:pPr>
    </w:p>
    <w:p w:rsidR="00761D94" w:rsidRDefault="00761D94" w:rsidP="00761D94">
      <w:pPr>
        <w:pStyle w:val="KeinLeerraum"/>
      </w:pPr>
      <w:r>
        <w:t xml:space="preserve">die </w:t>
      </w:r>
      <w:proofErr w:type="spellStart"/>
      <w:r>
        <w:t>theaterachse</w:t>
      </w:r>
      <w:proofErr w:type="spellEnd"/>
    </w:p>
    <w:p w:rsidR="00351B6F" w:rsidRDefault="00761D94" w:rsidP="00761D94">
      <w:pPr>
        <w:pStyle w:val="KeinLeerraum"/>
      </w:pPr>
      <w:proofErr w:type="spellStart"/>
      <w:r w:rsidRPr="00761D94">
        <w:rPr>
          <w:b/>
        </w:rPr>
        <w:t>Recht.Selbst.Sicher</w:t>
      </w:r>
      <w:proofErr w:type="spellEnd"/>
      <w:r>
        <w:t xml:space="preserve"> </w:t>
      </w:r>
    </w:p>
    <w:p w:rsidR="00761D94" w:rsidRDefault="00761D94" w:rsidP="00761D94">
      <w:pPr>
        <w:pStyle w:val="KeinLeerraum"/>
      </w:pPr>
      <w:r>
        <w:t>von Mathias Schuh</w:t>
      </w:r>
    </w:p>
    <w:p w:rsidR="00761D94" w:rsidRDefault="00761D94" w:rsidP="00761D94">
      <w:pPr>
        <w:pStyle w:val="KeinLeerraum"/>
      </w:pPr>
    </w:p>
    <w:p w:rsidR="00761D94" w:rsidRDefault="00351B6F" w:rsidP="00761D94">
      <w:pPr>
        <w:pStyle w:val="KeinLeerraum"/>
      </w:pPr>
      <w:r>
        <w:rPr>
          <w:noProof/>
          <w:lang w:eastAsia="de-AT"/>
        </w:rPr>
        <w:drawing>
          <wp:anchor distT="0" distB="0" distL="114300" distR="114300" simplePos="0" relativeHeight="251659264" behindDoc="0" locked="0" layoutInCell="1" allowOverlap="1">
            <wp:simplePos x="0" y="0"/>
            <wp:positionH relativeFrom="margin">
              <wp:posOffset>-4445</wp:posOffset>
            </wp:positionH>
            <wp:positionV relativeFrom="margin">
              <wp:posOffset>4646295</wp:posOffset>
            </wp:positionV>
            <wp:extent cx="2019300" cy="1473200"/>
            <wp:effectExtent l="0" t="0" r="0" b="0"/>
            <wp:wrapSquare wrapText="bothSides"/>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e-theaterachse_recht-selbst-sicher_copyright-privat_2.jpg"/>
                    <pic:cNvPicPr/>
                  </pic:nvPicPr>
                  <pic:blipFill>
                    <a:blip r:embed="rId13" cstate="screen">
                      <a:extLst>
                        <a:ext uri="{28A0092B-C50C-407E-A947-70E740481C1C}">
                          <a14:useLocalDpi xmlns:a14="http://schemas.microsoft.com/office/drawing/2010/main"/>
                        </a:ext>
                      </a:extLst>
                    </a:blip>
                    <a:stretch>
                      <a:fillRect/>
                    </a:stretch>
                  </pic:blipFill>
                  <pic:spPr>
                    <a:xfrm>
                      <a:off x="0" y="0"/>
                      <a:ext cx="2019300" cy="1473200"/>
                    </a:xfrm>
                    <a:prstGeom prst="rect">
                      <a:avLst/>
                    </a:prstGeom>
                  </pic:spPr>
                </pic:pic>
              </a:graphicData>
            </a:graphic>
            <wp14:sizeRelH relativeFrom="margin">
              <wp14:pctWidth>0</wp14:pctWidth>
            </wp14:sizeRelH>
            <wp14:sizeRelV relativeFrom="margin">
              <wp14:pctHeight>0</wp14:pctHeight>
            </wp14:sizeRelV>
          </wp:anchor>
        </w:drawing>
      </w:r>
      <w:r w:rsidR="00761D94">
        <w:t xml:space="preserve">Das neue Stück der </w:t>
      </w:r>
      <w:proofErr w:type="spellStart"/>
      <w:r w:rsidR="00761D94">
        <w:t>theaterachse</w:t>
      </w:r>
      <w:proofErr w:type="spellEnd"/>
      <w:r w:rsidR="00761D94">
        <w:t xml:space="preserve"> zeigt in drei packenden Szenen wie sich junge Menschen für ihre Selbstbestimmung und Gendergerechtigkeit einsetzen.</w:t>
      </w:r>
    </w:p>
    <w:p w:rsidR="00761D94" w:rsidRDefault="00761D94" w:rsidP="00761D94">
      <w:pPr>
        <w:pStyle w:val="KeinLeerraum"/>
      </w:pPr>
    </w:p>
    <w:p w:rsidR="004076BA" w:rsidRDefault="00761D94" w:rsidP="00761D94">
      <w:pPr>
        <w:pStyle w:val="KeinLeerraum"/>
      </w:pPr>
      <w:r>
        <w:t xml:space="preserve">Drei Jugendliche treffen sich in einem Internetforum. Sie beginnen ihre Geschichten zu erzählen und plötzlich wird der virtuelle Raum scheinbar real: Caroline leidet sehr unter ihrem Aussehen, sie findet sich viel zu dick. Durch eine Wette mit ihrer Freundin Kathy gerät sie in den Strudel der Bulimie. Sie selbst nimmt das gar nicht so wahr, aber bei Kathy läuten die Alarmglocken und sie beschließt, etwas zu unternehmen. </w:t>
      </w:r>
    </w:p>
    <w:p w:rsidR="004076BA" w:rsidRDefault="00761D94" w:rsidP="00761D94">
      <w:pPr>
        <w:pStyle w:val="KeinLeerraum"/>
      </w:pPr>
      <w:r>
        <w:t xml:space="preserve">In der zweiten Geschichte erzählt Julia, wie sie von ihrem Exfreund nach der Trennung im Netz gemobbt wurde und er sie mit verfänglichen Fotos erpresst hat. </w:t>
      </w:r>
    </w:p>
    <w:p w:rsidR="00761D94" w:rsidRDefault="00761D94" w:rsidP="00761D94">
      <w:pPr>
        <w:pStyle w:val="KeinLeerraum"/>
      </w:pPr>
      <w:r>
        <w:t xml:space="preserve">Die dritte Szene handelt von Janina, die gerade überlegt, wegen ihres Freundes ihre Ausbildung abzubrechen. Ihre </w:t>
      </w:r>
      <w:proofErr w:type="spellStart"/>
      <w:r>
        <w:t>FreundInnen</w:t>
      </w:r>
      <w:proofErr w:type="spellEnd"/>
      <w:r>
        <w:t xml:space="preserve"> raten ihr ab und sie beginnen verschiedene mögliche Konsequenzen durchzuspielen. Was ist, wenn es in ein paar Jahren doch zur Trennung kommt, und sie als Alleinerzieherin keinen Job findet, weil sie keine Ausbildung hat?</w:t>
      </w:r>
    </w:p>
    <w:p w:rsidR="00761D94" w:rsidRDefault="00761D94" w:rsidP="00761D94">
      <w:pPr>
        <w:pStyle w:val="KeinLeerraum"/>
      </w:pPr>
    </w:p>
    <w:p w:rsidR="00761D94" w:rsidRDefault="00761D94" w:rsidP="00761D94">
      <w:pPr>
        <w:pStyle w:val="KeinLeerraum"/>
      </w:pPr>
      <w:r>
        <w:t>Regie:</w:t>
      </w:r>
      <w:r w:rsidRPr="00F84CF6">
        <w:t xml:space="preserve"> Mathias Schuh </w:t>
      </w:r>
    </w:p>
    <w:p w:rsidR="00761D94" w:rsidRDefault="00761D94" w:rsidP="00761D94">
      <w:pPr>
        <w:pStyle w:val="KeinLeerraum"/>
      </w:pPr>
      <w:r>
        <w:t>mit</w:t>
      </w:r>
      <w:r w:rsidRPr="00F84CF6">
        <w:t xml:space="preserve"> Lydia </w:t>
      </w:r>
      <w:proofErr w:type="spellStart"/>
      <w:r w:rsidRPr="00F84CF6">
        <w:t>Nassall</w:t>
      </w:r>
      <w:proofErr w:type="spellEnd"/>
      <w:r w:rsidRPr="00F84CF6">
        <w:t>, Karoline Schragen und Daniel Pink</w:t>
      </w:r>
    </w:p>
    <w:p w:rsidR="00761D94" w:rsidRDefault="00761D94" w:rsidP="00761D94">
      <w:pPr>
        <w:pStyle w:val="KeinLeerraum"/>
      </w:pPr>
    </w:p>
    <w:p w:rsidR="00761D94" w:rsidRDefault="00761D94" w:rsidP="00761D94">
      <w:pPr>
        <w:pStyle w:val="KeinLeerraum"/>
      </w:pPr>
      <w:r>
        <w:t>Termin: 16.04.2021 19:00 Uhr</w:t>
      </w:r>
    </w:p>
    <w:sectPr w:rsidR="00761D94" w:rsidSect="0018477C">
      <w:headerReference w:type="default" r:id="rId14"/>
      <w:footerReference w:type="default" r:id="rId15"/>
      <w:pgSz w:w="11906" w:h="16838"/>
      <w:pgMar w:top="1417" w:right="991" w:bottom="1134" w:left="1417" w:header="708" w:footer="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3E7D" w:rsidRDefault="00A73E7D" w:rsidP="008E2C44">
      <w:pPr>
        <w:spacing w:after="0" w:line="240" w:lineRule="auto"/>
      </w:pPr>
      <w:r>
        <w:separator/>
      </w:r>
    </w:p>
  </w:endnote>
  <w:endnote w:type="continuationSeparator" w:id="0">
    <w:p w:rsidR="00A73E7D" w:rsidRDefault="00A73E7D"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3E7D" w:rsidRDefault="00A73E7D" w:rsidP="00AC1B3D">
    <w:pPr>
      <w:jc w:val="right"/>
    </w:pPr>
    <w:r>
      <w:rPr>
        <w:noProof/>
      </w:rPr>
      <w:drawing>
        <wp:inline distT="0" distB="0" distL="0" distR="0" wp14:anchorId="2A21D6E4" wp14:editId="6F3DBF38">
          <wp:extent cx="5495925" cy="628650"/>
          <wp:effectExtent l="0" t="0" r="9525" b="0"/>
          <wp:docPr id="3" name="Grafik 3"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3E7D" w:rsidRDefault="00A73E7D" w:rsidP="008E2C44">
      <w:pPr>
        <w:spacing w:after="0" w:line="240" w:lineRule="auto"/>
      </w:pPr>
      <w:r>
        <w:separator/>
      </w:r>
    </w:p>
  </w:footnote>
  <w:footnote w:type="continuationSeparator" w:id="0">
    <w:p w:rsidR="00A73E7D" w:rsidRDefault="00A73E7D"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3E7D" w:rsidRPr="00166B84" w:rsidRDefault="00A73E7D" w:rsidP="00166B84">
    <w:pPr>
      <w:pStyle w:val="Kopfzeile"/>
      <w:jc w:val="right"/>
    </w:pPr>
    <w:r>
      <w:rPr>
        <w:noProof/>
      </w:rPr>
      <w:drawing>
        <wp:inline distT="0" distB="0" distL="0" distR="0" wp14:anchorId="1B8EE73C" wp14:editId="5449B140">
          <wp:extent cx="2076450" cy="923925"/>
          <wp:effectExtent l="0" t="0" r="0" b="9525"/>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8CEE2CC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mailMerge>
    <w:mainDocumentType w:val="mailingLabels"/>
    <w:dataType w:val="textFile"/>
    <w:destination w:val="fax"/>
    <w:activeRecord w:val="-1"/>
    <w:odso/>
  </w:mailMerge>
  <w:defaultTabStop w:val="708"/>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009E"/>
    <w:rsid w:val="00001329"/>
    <w:rsid w:val="0000152B"/>
    <w:rsid w:val="00003680"/>
    <w:rsid w:val="00004D9F"/>
    <w:rsid w:val="00021D3B"/>
    <w:rsid w:val="00025ABB"/>
    <w:rsid w:val="000272AE"/>
    <w:rsid w:val="000279CB"/>
    <w:rsid w:val="00032CEF"/>
    <w:rsid w:val="00033531"/>
    <w:rsid w:val="00033FB7"/>
    <w:rsid w:val="000351A0"/>
    <w:rsid w:val="0003739F"/>
    <w:rsid w:val="00042035"/>
    <w:rsid w:val="000540B0"/>
    <w:rsid w:val="00057BBA"/>
    <w:rsid w:val="0007174D"/>
    <w:rsid w:val="0007233A"/>
    <w:rsid w:val="00073BB5"/>
    <w:rsid w:val="00080310"/>
    <w:rsid w:val="000810C7"/>
    <w:rsid w:val="000860CF"/>
    <w:rsid w:val="00091FCD"/>
    <w:rsid w:val="0009297B"/>
    <w:rsid w:val="00095F85"/>
    <w:rsid w:val="000A2E90"/>
    <w:rsid w:val="000B4C8E"/>
    <w:rsid w:val="000B5121"/>
    <w:rsid w:val="000B5B55"/>
    <w:rsid w:val="000C2A68"/>
    <w:rsid w:val="000C2D7E"/>
    <w:rsid w:val="000C5086"/>
    <w:rsid w:val="000C7451"/>
    <w:rsid w:val="000C7691"/>
    <w:rsid w:val="000D683A"/>
    <w:rsid w:val="000D7A8C"/>
    <w:rsid w:val="000E293D"/>
    <w:rsid w:val="000E2B89"/>
    <w:rsid w:val="000E62C8"/>
    <w:rsid w:val="001018BA"/>
    <w:rsid w:val="00102AA1"/>
    <w:rsid w:val="00111A2A"/>
    <w:rsid w:val="0011261B"/>
    <w:rsid w:val="001152F4"/>
    <w:rsid w:val="00121EE3"/>
    <w:rsid w:val="00131A02"/>
    <w:rsid w:val="001354F1"/>
    <w:rsid w:val="00140BF1"/>
    <w:rsid w:val="00142A1A"/>
    <w:rsid w:val="00143369"/>
    <w:rsid w:val="001502B2"/>
    <w:rsid w:val="00165DA3"/>
    <w:rsid w:val="00166B84"/>
    <w:rsid w:val="001734E1"/>
    <w:rsid w:val="001832F4"/>
    <w:rsid w:val="0018477C"/>
    <w:rsid w:val="00185047"/>
    <w:rsid w:val="001906DC"/>
    <w:rsid w:val="00193E90"/>
    <w:rsid w:val="00197BAF"/>
    <w:rsid w:val="001A0199"/>
    <w:rsid w:val="001B678C"/>
    <w:rsid w:val="001C1B31"/>
    <w:rsid w:val="001D001E"/>
    <w:rsid w:val="001D3D3C"/>
    <w:rsid w:val="001E5B34"/>
    <w:rsid w:val="001E631D"/>
    <w:rsid w:val="001E7963"/>
    <w:rsid w:val="001F03DB"/>
    <w:rsid w:val="001F28DE"/>
    <w:rsid w:val="001F516E"/>
    <w:rsid w:val="001F7825"/>
    <w:rsid w:val="00205BAB"/>
    <w:rsid w:val="00205D88"/>
    <w:rsid w:val="00215713"/>
    <w:rsid w:val="0022527D"/>
    <w:rsid w:val="00226B59"/>
    <w:rsid w:val="00234852"/>
    <w:rsid w:val="0023596E"/>
    <w:rsid w:val="00235F12"/>
    <w:rsid w:val="00246D04"/>
    <w:rsid w:val="002578B2"/>
    <w:rsid w:val="00260987"/>
    <w:rsid w:val="00263D28"/>
    <w:rsid w:val="0026438B"/>
    <w:rsid w:val="002645F5"/>
    <w:rsid w:val="0027565A"/>
    <w:rsid w:val="002759A3"/>
    <w:rsid w:val="002839D5"/>
    <w:rsid w:val="00286B43"/>
    <w:rsid w:val="00287DFF"/>
    <w:rsid w:val="0029214D"/>
    <w:rsid w:val="00295017"/>
    <w:rsid w:val="002B2C81"/>
    <w:rsid w:val="002B6FF1"/>
    <w:rsid w:val="002D3EF7"/>
    <w:rsid w:val="002D4C50"/>
    <w:rsid w:val="002D6FC8"/>
    <w:rsid w:val="002E0A55"/>
    <w:rsid w:val="002E0FE5"/>
    <w:rsid w:val="002E4395"/>
    <w:rsid w:val="002E643A"/>
    <w:rsid w:val="002F09D2"/>
    <w:rsid w:val="002F3A45"/>
    <w:rsid w:val="002F4079"/>
    <w:rsid w:val="00303462"/>
    <w:rsid w:val="003101E5"/>
    <w:rsid w:val="0031351A"/>
    <w:rsid w:val="00325105"/>
    <w:rsid w:val="0034123D"/>
    <w:rsid w:val="00345E48"/>
    <w:rsid w:val="00351B6F"/>
    <w:rsid w:val="0036161B"/>
    <w:rsid w:val="0037083D"/>
    <w:rsid w:val="00373C8E"/>
    <w:rsid w:val="00380F37"/>
    <w:rsid w:val="0038269C"/>
    <w:rsid w:val="00395C5E"/>
    <w:rsid w:val="00397ECA"/>
    <w:rsid w:val="003A15BA"/>
    <w:rsid w:val="003A7B4F"/>
    <w:rsid w:val="003B2525"/>
    <w:rsid w:val="003B2760"/>
    <w:rsid w:val="003B4398"/>
    <w:rsid w:val="003C7078"/>
    <w:rsid w:val="003D157F"/>
    <w:rsid w:val="003D4D93"/>
    <w:rsid w:val="003E740E"/>
    <w:rsid w:val="003F2F87"/>
    <w:rsid w:val="003F462D"/>
    <w:rsid w:val="00401E94"/>
    <w:rsid w:val="004047BB"/>
    <w:rsid w:val="004069A8"/>
    <w:rsid w:val="004076BA"/>
    <w:rsid w:val="0041479F"/>
    <w:rsid w:val="00420E81"/>
    <w:rsid w:val="004231D0"/>
    <w:rsid w:val="00427456"/>
    <w:rsid w:val="004320A5"/>
    <w:rsid w:val="004365ED"/>
    <w:rsid w:val="00437CA9"/>
    <w:rsid w:val="0045063D"/>
    <w:rsid w:val="00461867"/>
    <w:rsid w:val="0046277B"/>
    <w:rsid w:val="00467722"/>
    <w:rsid w:val="0047016D"/>
    <w:rsid w:val="00480902"/>
    <w:rsid w:val="00486DAB"/>
    <w:rsid w:val="00487890"/>
    <w:rsid w:val="004969A3"/>
    <w:rsid w:val="00497F97"/>
    <w:rsid w:val="004A4CEA"/>
    <w:rsid w:val="004A557C"/>
    <w:rsid w:val="004A57EA"/>
    <w:rsid w:val="004C2EE9"/>
    <w:rsid w:val="004D057D"/>
    <w:rsid w:val="004D1B39"/>
    <w:rsid w:val="004D315E"/>
    <w:rsid w:val="004E1E75"/>
    <w:rsid w:val="004F60E9"/>
    <w:rsid w:val="004F6D67"/>
    <w:rsid w:val="004F73A7"/>
    <w:rsid w:val="005055EE"/>
    <w:rsid w:val="00506B5E"/>
    <w:rsid w:val="0051465E"/>
    <w:rsid w:val="005206B0"/>
    <w:rsid w:val="005217CE"/>
    <w:rsid w:val="0054220E"/>
    <w:rsid w:val="0054247D"/>
    <w:rsid w:val="00542A4B"/>
    <w:rsid w:val="005456CC"/>
    <w:rsid w:val="0055233A"/>
    <w:rsid w:val="005537A7"/>
    <w:rsid w:val="00557681"/>
    <w:rsid w:val="005636EA"/>
    <w:rsid w:val="005762F8"/>
    <w:rsid w:val="00587995"/>
    <w:rsid w:val="00594EB1"/>
    <w:rsid w:val="00596AFA"/>
    <w:rsid w:val="005B394A"/>
    <w:rsid w:val="005C52D0"/>
    <w:rsid w:val="005D6A3A"/>
    <w:rsid w:val="005E0611"/>
    <w:rsid w:val="005F0ED9"/>
    <w:rsid w:val="0061075F"/>
    <w:rsid w:val="00614D4B"/>
    <w:rsid w:val="00621E5D"/>
    <w:rsid w:val="00624798"/>
    <w:rsid w:val="0062732C"/>
    <w:rsid w:val="006539E1"/>
    <w:rsid w:val="00654245"/>
    <w:rsid w:val="006713E6"/>
    <w:rsid w:val="00671AB0"/>
    <w:rsid w:val="00680AEB"/>
    <w:rsid w:val="006822AD"/>
    <w:rsid w:val="00685B2C"/>
    <w:rsid w:val="006931E4"/>
    <w:rsid w:val="006A0E55"/>
    <w:rsid w:val="006A63D7"/>
    <w:rsid w:val="006B19CF"/>
    <w:rsid w:val="006B20BE"/>
    <w:rsid w:val="006B70CC"/>
    <w:rsid w:val="006C5A1B"/>
    <w:rsid w:val="006E0F87"/>
    <w:rsid w:val="006F4F45"/>
    <w:rsid w:val="007040C6"/>
    <w:rsid w:val="00712913"/>
    <w:rsid w:val="007246CC"/>
    <w:rsid w:val="00725571"/>
    <w:rsid w:val="00726A47"/>
    <w:rsid w:val="00731244"/>
    <w:rsid w:val="007340B0"/>
    <w:rsid w:val="00735B42"/>
    <w:rsid w:val="00741B3D"/>
    <w:rsid w:val="007444D9"/>
    <w:rsid w:val="00753EF2"/>
    <w:rsid w:val="00761D27"/>
    <w:rsid w:val="00761D94"/>
    <w:rsid w:val="00762AD9"/>
    <w:rsid w:val="00766490"/>
    <w:rsid w:val="00781E7E"/>
    <w:rsid w:val="007A027F"/>
    <w:rsid w:val="007A0FB0"/>
    <w:rsid w:val="007A6C1E"/>
    <w:rsid w:val="007A78F3"/>
    <w:rsid w:val="007C151D"/>
    <w:rsid w:val="007C4303"/>
    <w:rsid w:val="007C59F7"/>
    <w:rsid w:val="007D0060"/>
    <w:rsid w:val="007D2F11"/>
    <w:rsid w:val="007E4B72"/>
    <w:rsid w:val="007E79B2"/>
    <w:rsid w:val="007F164E"/>
    <w:rsid w:val="007F4B21"/>
    <w:rsid w:val="007F5851"/>
    <w:rsid w:val="007F6251"/>
    <w:rsid w:val="007F6A51"/>
    <w:rsid w:val="00833310"/>
    <w:rsid w:val="00835E6E"/>
    <w:rsid w:val="00842F6F"/>
    <w:rsid w:val="008522CA"/>
    <w:rsid w:val="008632B0"/>
    <w:rsid w:val="00864030"/>
    <w:rsid w:val="008773F6"/>
    <w:rsid w:val="00894107"/>
    <w:rsid w:val="008A3AB5"/>
    <w:rsid w:val="008B6939"/>
    <w:rsid w:val="008C1BF4"/>
    <w:rsid w:val="008C6095"/>
    <w:rsid w:val="008D5087"/>
    <w:rsid w:val="008D55D0"/>
    <w:rsid w:val="008E2BB9"/>
    <w:rsid w:val="008E2C44"/>
    <w:rsid w:val="008F1A36"/>
    <w:rsid w:val="009143FD"/>
    <w:rsid w:val="00915889"/>
    <w:rsid w:val="009232D2"/>
    <w:rsid w:val="009248A4"/>
    <w:rsid w:val="00924ECD"/>
    <w:rsid w:val="00936883"/>
    <w:rsid w:val="00937CE3"/>
    <w:rsid w:val="00943572"/>
    <w:rsid w:val="00943794"/>
    <w:rsid w:val="00953CCD"/>
    <w:rsid w:val="00960F11"/>
    <w:rsid w:val="00964226"/>
    <w:rsid w:val="0096428A"/>
    <w:rsid w:val="00970B6D"/>
    <w:rsid w:val="00970D1E"/>
    <w:rsid w:val="00971490"/>
    <w:rsid w:val="00973807"/>
    <w:rsid w:val="009812FB"/>
    <w:rsid w:val="00981961"/>
    <w:rsid w:val="00995417"/>
    <w:rsid w:val="009A057B"/>
    <w:rsid w:val="009A32E4"/>
    <w:rsid w:val="009A4CC8"/>
    <w:rsid w:val="009C2651"/>
    <w:rsid w:val="009C31A0"/>
    <w:rsid w:val="009C4DAB"/>
    <w:rsid w:val="009C6F1C"/>
    <w:rsid w:val="009E3718"/>
    <w:rsid w:val="009F02B7"/>
    <w:rsid w:val="009F3B71"/>
    <w:rsid w:val="009F5273"/>
    <w:rsid w:val="009F7496"/>
    <w:rsid w:val="00A03C17"/>
    <w:rsid w:val="00A06014"/>
    <w:rsid w:val="00A06CFC"/>
    <w:rsid w:val="00A114C8"/>
    <w:rsid w:val="00A14441"/>
    <w:rsid w:val="00A146D1"/>
    <w:rsid w:val="00A1722B"/>
    <w:rsid w:val="00A21AED"/>
    <w:rsid w:val="00A313FC"/>
    <w:rsid w:val="00A33251"/>
    <w:rsid w:val="00A33CE0"/>
    <w:rsid w:val="00A43247"/>
    <w:rsid w:val="00A43972"/>
    <w:rsid w:val="00A44287"/>
    <w:rsid w:val="00A4665E"/>
    <w:rsid w:val="00A5536F"/>
    <w:rsid w:val="00A55D9A"/>
    <w:rsid w:val="00A639D7"/>
    <w:rsid w:val="00A64C45"/>
    <w:rsid w:val="00A73E7D"/>
    <w:rsid w:val="00A742C2"/>
    <w:rsid w:val="00A82AF2"/>
    <w:rsid w:val="00A82F2A"/>
    <w:rsid w:val="00A840C6"/>
    <w:rsid w:val="00A875DE"/>
    <w:rsid w:val="00A90313"/>
    <w:rsid w:val="00AB145E"/>
    <w:rsid w:val="00AB7B8B"/>
    <w:rsid w:val="00AB7E5C"/>
    <w:rsid w:val="00AC1B3D"/>
    <w:rsid w:val="00AD3881"/>
    <w:rsid w:val="00AD4962"/>
    <w:rsid w:val="00AE190F"/>
    <w:rsid w:val="00AE3676"/>
    <w:rsid w:val="00AF0A9B"/>
    <w:rsid w:val="00AF70E9"/>
    <w:rsid w:val="00B03083"/>
    <w:rsid w:val="00B06788"/>
    <w:rsid w:val="00B06A2C"/>
    <w:rsid w:val="00B11836"/>
    <w:rsid w:val="00B15028"/>
    <w:rsid w:val="00B1546F"/>
    <w:rsid w:val="00B265E4"/>
    <w:rsid w:val="00B2750E"/>
    <w:rsid w:val="00B30D6E"/>
    <w:rsid w:val="00B31C41"/>
    <w:rsid w:val="00B4147F"/>
    <w:rsid w:val="00B46876"/>
    <w:rsid w:val="00B62999"/>
    <w:rsid w:val="00B62A1B"/>
    <w:rsid w:val="00B63E77"/>
    <w:rsid w:val="00B65ADA"/>
    <w:rsid w:val="00B75ED9"/>
    <w:rsid w:val="00B760D7"/>
    <w:rsid w:val="00B777E3"/>
    <w:rsid w:val="00B827A3"/>
    <w:rsid w:val="00B83332"/>
    <w:rsid w:val="00B8357A"/>
    <w:rsid w:val="00B84197"/>
    <w:rsid w:val="00BB2AAD"/>
    <w:rsid w:val="00BC2F69"/>
    <w:rsid w:val="00BE06BF"/>
    <w:rsid w:val="00BE1E71"/>
    <w:rsid w:val="00BF066C"/>
    <w:rsid w:val="00BF0A6A"/>
    <w:rsid w:val="00C01F08"/>
    <w:rsid w:val="00C04CAA"/>
    <w:rsid w:val="00C12812"/>
    <w:rsid w:val="00C12990"/>
    <w:rsid w:val="00C14CA8"/>
    <w:rsid w:val="00C21E07"/>
    <w:rsid w:val="00C33DDD"/>
    <w:rsid w:val="00C4091D"/>
    <w:rsid w:val="00C4138A"/>
    <w:rsid w:val="00C51029"/>
    <w:rsid w:val="00C5711B"/>
    <w:rsid w:val="00C64AF9"/>
    <w:rsid w:val="00C71872"/>
    <w:rsid w:val="00C72D2D"/>
    <w:rsid w:val="00C833FA"/>
    <w:rsid w:val="00C84388"/>
    <w:rsid w:val="00C850C0"/>
    <w:rsid w:val="00C86A91"/>
    <w:rsid w:val="00C87544"/>
    <w:rsid w:val="00C87948"/>
    <w:rsid w:val="00C94639"/>
    <w:rsid w:val="00CB539B"/>
    <w:rsid w:val="00CC083F"/>
    <w:rsid w:val="00CC43D3"/>
    <w:rsid w:val="00CD291A"/>
    <w:rsid w:val="00CE4E34"/>
    <w:rsid w:val="00CF05E3"/>
    <w:rsid w:val="00D04E1E"/>
    <w:rsid w:val="00D0695B"/>
    <w:rsid w:val="00D3041C"/>
    <w:rsid w:val="00D3555F"/>
    <w:rsid w:val="00D362D9"/>
    <w:rsid w:val="00D37401"/>
    <w:rsid w:val="00D42372"/>
    <w:rsid w:val="00D43212"/>
    <w:rsid w:val="00D45303"/>
    <w:rsid w:val="00D50DE1"/>
    <w:rsid w:val="00D5252C"/>
    <w:rsid w:val="00D66E42"/>
    <w:rsid w:val="00D713EF"/>
    <w:rsid w:val="00D72729"/>
    <w:rsid w:val="00D74023"/>
    <w:rsid w:val="00D90DBC"/>
    <w:rsid w:val="00D95375"/>
    <w:rsid w:val="00DA0301"/>
    <w:rsid w:val="00DA0DFF"/>
    <w:rsid w:val="00DA7FDA"/>
    <w:rsid w:val="00DB3CC1"/>
    <w:rsid w:val="00DB6606"/>
    <w:rsid w:val="00DB709F"/>
    <w:rsid w:val="00DC0EA1"/>
    <w:rsid w:val="00DC1F1C"/>
    <w:rsid w:val="00DC2D8F"/>
    <w:rsid w:val="00DC7BBB"/>
    <w:rsid w:val="00DD03CB"/>
    <w:rsid w:val="00DD134C"/>
    <w:rsid w:val="00DD53CC"/>
    <w:rsid w:val="00DD5636"/>
    <w:rsid w:val="00DD7389"/>
    <w:rsid w:val="00DE5832"/>
    <w:rsid w:val="00DF49C0"/>
    <w:rsid w:val="00E0137A"/>
    <w:rsid w:val="00E02E86"/>
    <w:rsid w:val="00E04B2F"/>
    <w:rsid w:val="00E07B4F"/>
    <w:rsid w:val="00E1160F"/>
    <w:rsid w:val="00E13C1B"/>
    <w:rsid w:val="00E23B5A"/>
    <w:rsid w:val="00E25AB3"/>
    <w:rsid w:val="00E31407"/>
    <w:rsid w:val="00E4416D"/>
    <w:rsid w:val="00E5109F"/>
    <w:rsid w:val="00E5750F"/>
    <w:rsid w:val="00E61797"/>
    <w:rsid w:val="00E62ED5"/>
    <w:rsid w:val="00E671E4"/>
    <w:rsid w:val="00E75BD4"/>
    <w:rsid w:val="00E82CBA"/>
    <w:rsid w:val="00E85A10"/>
    <w:rsid w:val="00E933AA"/>
    <w:rsid w:val="00E969DB"/>
    <w:rsid w:val="00E97173"/>
    <w:rsid w:val="00EA4D7F"/>
    <w:rsid w:val="00ED7FA1"/>
    <w:rsid w:val="00EE0508"/>
    <w:rsid w:val="00EE1D63"/>
    <w:rsid w:val="00EF1D60"/>
    <w:rsid w:val="00EF5736"/>
    <w:rsid w:val="00F00BAF"/>
    <w:rsid w:val="00F11BC9"/>
    <w:rsid w:val="00F355D2"/>
    <w:rsid w:val="00F35828"/>
    <w:rsid w:val="00F43172"/>
    <w:rsid w:val="00F6011E"/>
    <w:rsid w:val="00F63F42"/>
    <w:rsid w:val="00F81DC4"/>
    <w:rsid w:val="00F93C26"/>
    <w:rsid w:val="00FA009E"/>
    <w:rsid w:val="00FA17CF"/>
    <w:rsid w:val="00FA770C"/>
    <w:rsid w:val="00FB3BE5"/>
    <w:rsid w:val="00FB7257"/>
    <w:rsid w:val="00FB7537"/>
    <w:rsid w:val="00FC2E19"/>
    <w:rsid w:val="00FC7B58"/>
    <w:rsid w:val="00FD2538"/>
    <w:rsid w:val="00FE4D65"/>
    <w:rsid w:val="00FF265C"/>
    <w:rsid w:val="00FF2B89"/>
    <w:rsid w:val="00FF4941"/>
    <w:rsid w:val="00FF5025"/>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Times New Roman" w:hAnsi="Cambri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A009E"/>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iPriority w:val="99"/>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qFormat/>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customStyle="1" w:styleId="MittlereSchattierung1-Akzent11">
    <w:name w:val="Mittlere Schattierung 1 - Akzent 11"/>
    <w:basedOn w:val="Standard"/>
    <w:link w:val="MittlereSchattierung1-Akzent1Zchn"/>
    <w:uiPriority w:val="1"/>
    <w:qFormat/>
    <w:rsid w:val="006B70CC"/>
    <w:pPr>
      <w:spacing w:after="0" w:line="240" w:lineRule="auto"/>
    </w:pPr>
  </w:style>
  <w:style w:type="paragraph" w:customStyle="1" w:styleId="MittleresRaster1-Akzent21">
    <w:name w:val="Mittleres Raster 1 - Akzent 21"/>
    <w:basedOn w:val="Standard"/>
    <w:uiPriority w:val="34"/>
    <w:qFormat/>
    <w:rsid w:val="006B70CC"/>
    <w:pPr>
      <w:ind w:left="720"/>
      <w:contextualSpacing/>
    </w:pPr>
  </w:style>
  <w:style w:type="paragraph" w:customStyle="1" w:styleId="MittleresRaster2-Akzent21">
    <w:name w:val="Mittleres Raster 2 - Akzent 21"/>
    <w:basedOn w:val="Standard"/>
    <w:next w:val="Standard"/>
    <w:link w:val="MittleresRaster2-Akzent2Zchn"/>
    <w:uiPriority w:val="29"/>
    <w:qFormat/>
    <w:rsid w:val="006B70CC"/>
    <w:rPr>
      <w:i/>
      <w:iCs/>
    </w:rPr>
  </w:style>
  <w:style w:type="character" w:customStyle="1" w:styleId="MittleresRaster2-Akzent2Zchn">
    <w:name w:val="Mittleres Raster 2 - Akzent 2 Zchn"/>
    <w:link w:val="MittleresRaster2-Akzent21"/>
    <w:uiPriority w:val="29"/>
    <w:rsid w:val="006B70CC"/>
    <w:rPr>
      <w:i/>
      <w:iCs/>
    </w:rPr>
  </w:style>
  <w:style w:type="paragraph" w:customStyle="1" w:styleId="MittleresRaster3-Akzent21">
    <w:name w:val="Mittleres Raster 3 - Akzent 21"/>
    <w:basedOn w:val="Standard"/>
    <w:next w:val="Standard"/>
    <w:link w:val="MittleresRaster3-Akzent2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MittleresRaster3-Akzent2Zchn">
    <w:name w:val="Mittleres Raster 3 - Akzent 2 Zchn"/>
    <w:link w:val="MittleresRaster3-Akzent21"/>
    <w:uiPriority w:val="30"/>
    <w:rsid w:val="006B70CC"/>
    <w:rPr>
      <w:i/>
      <w:iCs/>
    </w:rPr>
  </w:style>
  <w:style w:type="character" w:customStyle="1" w:styleId="EinfacheTabelle3">
    <w:name w:val="Einfache Tabelle 3"/>
    <w:uiPriority w:val="19"/>
    <w:qFormat/>
    <w:rsid w:val="006B70CC"/>
    <w:rPr>
      <w:i/>
      <w:iCs/>
    </w:rPr>
  </w:style>
  <w:style w:type="character" w:customStyle="1" w:styleId="EinfacheTabelle4">
    <w:name w:val="Einfache Tabelle 4"/>
    <w:uiPriority w:val="21"/>
    <w:qFormat/>
    <w:rsid w:val="006B70CC"/>
    <w:rPr>
      <w:b/>
      <w:bCs/>
      <w:i/>
      <w:iCs/>
    </w:rPr>
  </w:style>
  <w:style w:type="character" w:customStyle="1" w:styleId="EinfacheTabelle5">
    <w:name w:val="Einfache Tabelle 5"/>
    <w:uiPriority w:val="31"/>
    <w:qFormat/>
    <w:rsid w:val="006B70CC"/>
    <w:rPr>
      <w:smallCaps/>
    </w:rPr>
  </w:style>
  <w:style w:type="character" w:customStyle="1" w:styleId="TabellemithellemGitternetz">
    <w:name w:val="Tabelle mit hellem Gitternetz"/>
    <w:uiPriority w:val="32"/>
    <w:qFormat/>
    <w:rsid w:val="006B70CC"/>
    <w:rPr>
      <w:b/>
      <w:bCs/>
      <w:smallCaps/>
    </w:rPr>
  </w:style>
  <w:style w:type="character" w:customStyle="1" w:styleId="Gitternetztabelle1hell">
    <w:name w:val="Gitternetztabelle 1 hell"/>
    <w:uiPriority w:val="33"/>
    <w:qFormat/>
    <w:rsid w:val="006B70CC"/>
    <w:rPr>
      <w:i/>
      <w:iCs/>
      <w:smallCaps/>
      <w:spacing w:val="5"/>
    </w:rPr>
  </w:style>
  <w:style w:type="paragraph" w:customStyle="1" w:styleId="Gitternetztabelle3">
    <w:name w:val="Gitternetztabelle 3"/>
    <w:basedOn w:val="berschrift1"/>
    <w:next w:val="Standard"/>
    <w:uiPriority w:val="39"/>
    <w:semiHidden/>
    <w:unhideWhenUsed/>
    <w:qFormat/>
    <w:rsid w:val="006B70CC"/>
    <w:pPr>
      <w:outlineLvl w:val="9"/>
    </w:pPr>
    <w:rPr>
      <w:lang w:bidi="en-US"/>
    </w:rPr>
  </w:style>
  <w:style w:type="character" w:customStyle="1" w:styleId="MittlereSchattierung1-Akzent1Zchn">
    <w:name w:val="Mittlere Schattierung 1 - Akzent 1 Zchn"/>
    <w:link w:val="MittlereSchattierung1-Akzent11"/>
    <w:uiPriority w:val="1"/>
    <w:rsid w:val="006B70CC"/>
  </w:style>
  <w:style w:type="paragraph" w:customStyle="1" w:styleId="fright">
    <w:name w:val="fright"/>
    <w:basedOn w:val="Standard"/>
    <w:rsid w:val="00F11BC9"/>
    <w:pPr>
      <w:spacing w:after="240" w:line="240" w:lineRule="auto"/>
    </w:pPr>
    <w:rPr>
      <w:rFonts w:ascii="Times New Roman" w:hAnsi="Times New Roman"/>
      <w:sz w:val="24"/>
      <w:szCs w:val="24"/>
    </w:rPr>
  </w:style>
  <w:style w:type="paragraph" w:customStyle="1" w:styleId="MittleresRaster22">
    <w:name w:val="Mittleres Raster 22"/>
    <w:uiPriority w:val="1"/>
    <w:qFormat/>
    <w:rsid w:val="00166B84"/>
    <w:rPr>
      <w:sz w:val="22"/>
      <w:szCs w:val="22"/>
    </w:rPr>
  </w:style>
  <w:style w:type="paragraph" w:styleId="KeinLeerraum">
    <w:name w:val="No Spacing"/>
    <w:uiPriority w:val="1"/>
    <w:qFormat/>
    <w:rsid w:val="00761D94"/>
    <w:rPr>
      <w:rFonts w:asciiTheme="minorHAnsi" w:eastAsiaTheme="minorHAnsi" w:hAnsiTheme="minorHAnsi" w:cstheme="minorBid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Times New Roman" w:hAnsi="Cambri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A009E"/>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iPriority w:val="99"/>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qFormat/>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customStyle="1" w:styleId="MittlereSchattierung1-Akzent11">
    <w:name w:val="Mittlere Schattierung 1 - Akzent 11"/>
    <w:basedOn w:val="Standard"/>
    <w:link w:val="MittlereSchattierung1-Akzent1Zchn"/>
    <w:uiPriority w:val="1"/>
    <w:qFormat/>
    <w:rsid w:val="006B70CC"/>
    <w:pPr>
      <w:spacing w:after="0" w:line="240" w:lineRule="auto"/>
    </w:pPr>
  </w:style>
  <w:style w:type="paragraph" w:customStyle="1" w:styleId="MittleresRaster1-Akzent21">
    <w:name w:val="Mittleres Raster 1 - Akzent 21"/>
    <w:basedOn w:val="Standard"/>
    <w:uiPriority w:val="34"/>
    <w:qFormat/>
    <w:rsid w:val="006B70CC"/>
    <w:pPr>
      <w:ind w:left="720"/>
      <w:contextualSpacing/>
    </w:pPr>
  </w:style>
  <w:style w:type="paragraph" w:customStyle="1" w:styleId="MittleresRaster2-Akzent21">
    <w:name w:val="Mittleres Raster 2 - Akzent 21"/>
    <w:basedOn w:val="Standard"/>
    <w:next w:val="Standard"/>
    <w:link w:val="MittleresRaster2-Akzent2Zchn"/>
    <w:uiPriority w:val="29"/>
    <w:qFormat/>
    <w:rsid w:val="006B70CC"/>
    <w:rPr>
      <w:i/>
      <w:iCs/>
    </w:rPr>
  </w:style>
  <w:style w:type="character" w:customStyle="1" w:styleId="MittleresRaster2-Akzent2Zchn">
    <w:name w:val="Mittleres Raster 2 - Akzent 2 Zchn"/>
    <w:link w:val="MittleresRaster2-Akzent21"/>
    <w:uiPriority w:val="29"/>
    <w:rsid w:val="006B70CC"/>
    <w:rPr>
      <w:i/>
      <w:iCs/>
    </w:rPr>
  </w:style>
  <w:style w:type="paragraph" w:customStyle="1" w:styleId="MittleresRaster3-Akzent21">
    <w:name w:val="Mittleres Raster 3 - Akzent 21"/>
    <w:basedOn w:val="Standard"/>
    <w:next w:val="Standard"/>
    <w:link w:val="MittleresRaster3-Akzent2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MittleresRaster3-Akzent2Zchn">
    <w:name w:val="Mittleres Raster 3 - Akzent 2 Zchn"/>
    <w:link w:val="MittleresRaster3-Akzent21"/>
    <w:uiPriority w:val="30"/>
    <w:rsid w:val="006B70CC"/>
    <w:rPr>
      <w:i/>
      <w:iCs/>
    </w:rPr>
  </w:style>
  <w:style w:type="character" w:customStyle="1" w:styleId="EinfacheTabelle3">
    <w:name w:val="Einfache Tabelle 3"/>
    <w:uiPriority w:val="19"/>
    <w:qFormat/>
    <w:rsid w:val="006B70CC"/>
    <w:rPr>
      <w:i/>
      <w:iCs/>
    </w:rPr>
  </w:style>
  <w:style w:type="character" w:customStyle="1" w:styleId="EinfacheTabelle4">
    <w:name w:val="Einfache Tabelle 4"/>
    <w:uiPriority w:val="21"/>
    <w:qFormat/>
    <w:rsid w:val="006B70CC"/>
    <w:rPr>
      <w:b/>
      <w:bCs/>
      <w:i/>
      <w:iCs/>
    </w:rPr>
  </w:style>
  <w:style w:type="character" w:customStyle="1" w:styleId="EinfacheTabelle5">
    <w:name w:val="Einfache Tabelle 5"/>
    <w:uiPriority w:val="31"/>
    <w:qFormat/>
    <w:rsid w:val="006B70CC"/>
    <w:rPr>
      <w:smallCaps/>
    </w:rPr>
  </w:style>
  <w:style w:type="character" w:customStyle="1" w:styleId="TabellemithellemGitternetz">
    <w:name w:val="Tabelle mit hellem Gitternetz"/>
    <w:uiPriority w:val="32"/>
    <w:qFormat/>
    <w:rsid w:val="006B70CC"/>
    <w:rPr>
      <w:b/>
      <w:bCs/>
      <w:smallCaps/>
    </w:rPr>
  </w:style>
  <w:style w:type="character" w:customStyle="1" w:styleId="Gitternetztabelle1hell">
    <w:name w:val="Gitternetztabelle 1 hell"/>
    <w:uiPriority w:val="33"/>
    <w:qFormat/>
    <w:rsid w:val="006B70CC"/>
    <w:rPr>
      <w:i/>
      <w:iCs/>
      <w:smallCaps/>
      <w:spacing w:val="5"/>
    </w:rPr>
  </w:style>
  <w:style w:type="paragraph" w:customStyle="1" w:styleId="Gitternetztabelle3">
    <w:name w:val="Gitternetztabelle 3"/>
    <w:basedOn w:val="berschrift1"/>
    <w:next w:val="Standard"/>
    <w:uiPriority w:val="39"/>
    <w:semiHidden/>
    <w:unhideWhenUsed/>
    <w:qFormat/>
    <w:rsid w:val="006B70CC"/>
    <w:pPr>
      <w:outlineLvl w:val="9"/>
    </w:pPr>
    <w:rPr>
      <w:lang w:bidi="en-US"/>
    </w:rPr>
  </w:style>
  <w:style w:type="character" w:customStyle="1" w:styleId="MittlereSchattierung1-Akzent1Zchn">
    <w:name w:val="Mittlere Schattierung 1 - Akzent 1 Zchn"/>
    <w:link w:val="MittlereSchattierung1-Akzent11"/>
    <w:uiPriority w:val="1"/>
    <w:rsid w:val="006B70CC"/>
  </w:style>
  <w:style w:type="paragraph" w:customStyle="1" w:styleId="fright">
    <w:name w:val="fright"/>
    <w:basedOn w:val="Standard"/>
    <w:rsid w:val="00F11BC9"/>
    <w:pPr>
      <w:spacing w:after="240" w:line="240" w:lineRule="auto"/>
    </w:pPr>
    <w:rPr>
      <w:rFonts w:ascii="Times New Roman" w:hAnsi="Times New Roman"/>
      <w:sz w:val="24"/>
      <w:szCs w:val="24"/>
    </w:rPr>
  </w:style>
  <w:style w:type="paragraph" w:customStyle="1" w:styleId="MittleresRaster22">
    <w:name w:val="Mittleres Raster 22"/>
    <w:uiPriority w:val="1"/>
    <w:qFormat/>
    <w:rsid w:val="00166B84"/>
    <w:rPr>
      <w:sz w:val="22"/>
      <w:szCs w:val="22"/>
    </w:rPr>
  </w:style>
  <w:style w:type="paragraph" w:styleId="KeinLeerraum">
    <w:name w:val="No Spacing"/>
    <w:uiPriority w:val="1"/>
    <w:qFormat/>
    <w:rsid w:val="00761D94"/>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4258765">
      <w:bodyDiv w:val="1"/>
      <w:marLeft w:val="0"/>
      <w:marRight w:val="0"/>
      <w:marTop w:val="0"/>
      <w:marBottom w:val="0"/>
      <w:divBdr>
        <w:top w:val="none" w:sz="0" w:space="0" w:color="auto"/>
        <w:left w:val="none" w:sz="0" w:space="0" w:color="auto"/>
        <w:bottom w:val="none" w:sz="0" w:space="0" w:color="auto"/>
        <w:right w:val="none" w:sz="0" w:space="0" w:color="auto"/>
      </w:divBdr>
      <w:divsChild>
        <w:div w:id="1795441729">
          <w:marLeft w:val="0"/>
          <w:marRight w:val="0"/>
          <w:marTop w:val="0"/>
          <w:marBottom w:val="0"/>
          <w:divBdr>
            <w:top w:val="none" w:sz="0" w:space="0" w:color="auto"/>
            <w:left w:val="none" w:sz="0" w:space="0" w:color="auto"/>
            <w:bottom w:val="none" w:sz="0" w:space="0" w:color="auto"/>
            <w:right w:val="none" w:sz="0" w:space="0" w:color="auto"/>
          </w:divBdr>
          <w:divsChild>
            <w:div w:id="62029462">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67164599">
      <w:bodyDiv w:val="1"/>
      <w:marLeft w:val="0"/>
      <w:marRight w:val="0"/>
      <w:marTop w:val="0"/>
      <w:marBottom w:val="0"/>
      <w:divBdr>
        <w:top w:val="none" w:sz="0" w:space="0" w:color="auto"/>
        <w:left w:val="none" w:sz="0" w:space="0" w:color="auto"/>
        <w:bottom w:val="none" w:sz="0" w:space="0" w:color="auto"/>
        <w:right w:val="none" w:sz="0" w:space="0" w:color="auto"/>
      </w:divBdr>
      <w:divsChild>
        <w:div w:id="1460806282">
          <w:marLeft w:val="0"/>
          <w:marRight w:val="0"/>
          <w:marTop w:val="0"/>
          <w:marBottom w:val="0"/>
          <w:divBdr>
            <w:top w:val="none" w:sz="0" w:space="0" w:color="auto"/>
            <w:left w:val="none" w:sz="0" w:space="0" w:color="auto"/>
            <w:bottom w:val="none" w:sz="0" w:space="0" w:color="auto"/>
            <w:right w:val="none" w:sz="0" w:space="0" w:color="auto"/>
          </w:divBdr>
          <w:divsChild>
            <w:div w:id="376126020">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825824467">
      <w:bodyDiv w:val="1"/>
      <w:marLeft w:val="0"/>
      <w:marRight w:val="0"/>
      <w:marTop w:val="0"/>
      <w:marBottom w:val="0"/>
      <w:divBdr>
        <w:top w:val="none" w:sz="0" w:space="0" w:color="auto"/>
        <w:left w:val="none" w:sz="0" w:space="0" w:color="auto"/>
        <w:bottom w:val="none" w:sz="0" w:space="0" w:color="auto"/>
        <w:right w:val="none" w:sz="0" w:space="0" w:color="auto"/>
      </w:divBdr>
      <w:divsChild>
        <w:div w:id="1517377370">
          <w:marLeft w:val="0"/>
          <w:marRight w:val="0"/>
          <w:marTop w:val="0"/>
          <w:marBottom w:val="0"/>
          <w:divBdr>
            <w:top w:val="none" w:sz="0" w:space="0" w:color="auto"/>
            <w:left w:val="none" w:sz="0" w:space="0" w:color="auto"/>
            <w:bottom w:val="none" w:sz="0" w:space="0" w:color="auto"/>
            <w:right w:val="none" w:sz="0" w:space="0" w:color="auto"/>
          </w:divBdr>
          <w:divsChild>
            <w:div w:id="1671369895">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890917680">
      <w:bodyDiv w:val="1"/>
      <w:marLeft w:val="0"/>
      <w:marRight w:val="0"/>
      <w:marTop w:val="0"/>
      <w:marBottom w:val="0"/>
      <w:divBdr>
        <w:top w:val="none" w:sz="0" w:space="0" w:color="auto"/>
        <w:left w:val="none" w:sz="0" w:space="0" w:color="auto"/>
        <w:bottom w:val="none" w:sz="0" w:space="0" w:color="auto"/>
        <w:right w:val="none" w:sz="0" w:space="0" w:color="auto"/>
      </w:divBdr>
      <w:divsChild>
        <w:div w:id="1121072430">
          <w:marLeft w:val="0"/>
          <w:marRight w:val="0"/>
          <w:marTop w:val="0"/>
          <w:marBottom w:val="0"/>
          <w:divBdr>
            <w:top w:val="none" w:sz="0" w:space="0" w:color="auto"/>
            <w:left w:val="none" w:sz="0" w:space="0" w:color="auto"/>
            <w:bottom w:val="none" w:sz="0" w:space="0" w:color="auto"/>
            <w:right w:val="none" w:sz="0" w:space="0" w:color="auto"/>
          </w:divBdr>
          <w:divsChild>
            <w:div w:id="528490116">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066495102">
      <w:bodyDiv w:val="1"/>
      <w:marLeft w:val="0"/>
      <w:marRight w:val="0"/>
      <w:marTop w:val="0"/>
      <w:marBottom w:val="0"/>
      <w:divBdr>
        <w:top w:val="none" w:sz="0" w:space="0" w:color="auto"/>
        <w:left w:val="none" w:sz="0" w:space="0" w:color="auto"/>
        <w:bottom w:val="none" w:sz="0" w:space="0" w:color="auto"/>
        <w:right w:val="none" w:sz="0" w:space="0" w:color="auto"/>
      </w:divBdr>
      <w:divsChild>
        <w:div w:id="219873378">
          <w:marLeft w:val="0"/>
          <w:marRight w:val="0"/>
          <w:marTop w:val="0"/>
          <w:marBottom w:val="0"/>
          <w:divBdr>
            <w:top w:val="none" w:sz="0" w:space="0" w:color="auto"/>
            <w:left w:val="none" w:sz="0" w:space="0" w:color="auto"/>
            <w:bottom w:val="none" w:sz="0" w:space="0" w:color="auto"/>
            <w:right w:val="none" w:sz="0" w:space="0" w:color="auto"/>
          </w:divBdr>
          <w:divsChild>
            <w:div w:id="1753623569">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209995082">
      <w:bodyDiv w:val="1"/>
      <w:marLeft w:val="0"/>
      <w:marRight w:val="0"/>
      <w:marTop w:val="0"/>
      <w:marBottom w:val="0"/>
      <w:divBdr>
        <w:top w:val="none" w:sz="0" w:space="0" w:color="auto"/>
        <w:left w:val="none" w:sz="0" w:space="0" w:color="auto"/>
        <w:bottom w:val="none" w:sz="0" w:space="0" w:color="auto"/>
        <w:right w:val="none" w:sz="0" w:space="0" w:color="auto"/>
      </w:divBdr>
      <w:divsChild>
        <w:div w:id="305427883">
          <w:marLeft w:val="0"/>
          <w:marRight w:val="0"/>
          <w:marTop w:val="0"/>
          <w:marBottom w:val="0"/>
          <w:divBdr>
            <w:top w:val="none" w:sz="0" w:space="0" w:color="auto"/>
            <w:left w:val="none" w:sz="0" w:space="0" w:color="auto"/>
            <w:bottom w:val="none" w:sz="0" w:space="0" w:color="auto"/>
            <w:right w:val="none" w:sz="0" w:space="0" w:color="auto"/>
          </w:divBdr>
          <w:divsChild>
            <w:div w:id="1190291567">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1606497756">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30980763">
      <w:bodyDiv w:val="1"/>
      <w:marLeft w:val="0"/>
      <w:marRight w:val="0"/>
      <w:marTop w:val="0"/>
      <w:marBottom w:val="0"/>
      <w:divBdr>
        <w:top w:val="none" w:sz="0" w:space="0" w:color="auto"/>
        <w:left w:val="none" w:sz="0" w:space="0" w:color="auto"/>
        <w:bottom w:val="none" w:sz="0" w:space="0" w:color="auto"/>
        <w:right w:val="none" w:sz="0" w:space="0" w:color="auto"/>
      </w:divBdr>
      <w:divsChild>
        <w:div w:id="1836531446">
          <w:marLeft w:val="0"/>
          <w:marRight w:val="0"/>
          <w:marTop w:val="0"/>
          <w:marBottom w:val="0"/>
          <w:divBdr>
            <w:top w:val="none" w:sz="0" w:space="0" w:color="auto"/>
            <w:left w:val="none" w:sz="0" w:space="0" w:color="auto"/>
            <w:bottom w:val="none" w:sz="0" w:space="0" w:color="auto"/>
            <w:right w:val="none" w:sz="0" w:space="0" w:color="auto"/>
          </w:divBdr>
          <w:divsChild>
            <w:div w:id="587812725">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e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jp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hyperlink" Target="mailto:nicole.laschitz@akzent.at"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48130AE-E08C-4D99-96FC-AAD9049457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749</Words>
  <Characters>4721</Characters>
  <Application>Microsoft Office Word</Application>
  <DocSecurity>0</DocSecurity>
  <Lines>39</Lines>
  <Paragraphs>10</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5460</CharactersWithSpaces>
  <SharedDoc>false</SharedDoc>
  <HLinks>
    <vt:vector size="6" baseType="variant">
      <vt:variant>
        <vt:i4>1245297</vt:i4>
      </vt:variant>
      <vt:variant>
        <vt:i4>0</vt:i4>
      </vt:variant>
      <vt:variant>
        <vt:i4>0</vt:i4>
      </vt:variant>
      <vt:variant>
        <vt:i4>5</vt:i4>
      </vt:variant>
      <vt:variant>
        <vt:lpwstr>mailto:nicole.laschitz@akzent.at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Laschitz</dc:creator>
  <cp:lastModifiedBy>Nicole Laschitz</cp:lastModifiedBy>
  <cp:revision>6</cp:revision>
  <cp:lastPrinted>2018-05-11T09:49:00Z</cp:lastPrinted>
  <dcterms:created xsi:type="dcterms:W3CDTF">2020-03-25T07:36:00Z</dcterms:created>
  <dcterms:modified xsi:type="dcterms:W3CDTF">2020-03-25T11:45:00Z</dcterms:modified>
</cp:coreProperties>
</file>