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60987" w:rsidRPr="00986947" w:rsidRDefault="00260987" w:rsidP="00936883">
      <w:pPr>
        <w:spacing w:after="0" w:line="240" w:lineRule="auto"/>
        <w:rPr>
          <w:rFonts w:ascii="Calibri" w:hAnsi="Calibri" w:cs="Calibri"/>
        </w:rPr>
      </w:pPr>
      <w:r w:rsidRPr="00986947">
        <w:rPr>
          <w:rFonts w:ascii="Calibri" w:hAnsi="Calibri" w:cs="Calibri"/>
        </w:rPr>
        <w:t>Medieninformation</w:t>
      </w:r>
    </w:p>
    <w:p w:rsidR="004D057D" w:rsidRPr="00986947" w:rsidRDefault="004D057D" w:rsidP="00936883">
      <w:pPr>
        <w:spacing w:line="240" w:lineRule="auto"/>
        <w:rPr>
          <w:rFonts w:ascii="Calibri" w:hAnsi="Calibri"/>
        </w:rPr>
      </w:pPr>
    </w:p>
    <w:p w:rsidR="00766CF1" w:rsidRPr="00766CF1" w:rsidRDefault="00766CF1" w:rsidP="00766CF1">
      <w:pPr>
        <w:widowControl w:val="0"/>
        <w:autoSpaceDE w:val="0"/>
        <w:autoSpaceDN w:val="0"/>
        <w:adjustRightInd w:val="0"/>
        <w:spacing w:after="0" w:line="240" w:lineRule="auto"/>
        <w:rPr>
          <w:rFonts w:ascii="Calibri" w:hAnsi="Calibri"/>
          <w:b/>
        </w:rPr>
      </w:pPr>
      <w:r w:rsidRPr="00766CF1">
        <w:rPr>
          <w:rFonts w:ascii="Calibri" w:hAnsi="Calibri"/>
          <w:b/>
        </w:rPr>
        <w:t xml:space="preserve">Ein Käfig voller Narren! (La </w:t>
      </w:r>
      <w:proofErr w:type="spellStart"/>
      <w:r w:rsidRPr="00766CF1">
        <w:rPr>
          <w:rFonts w:ascii="Calibri" w:hAnsi="Calibri"/>
          <w:b/>
        </w:rPr>
        <w:t>cage</w:t>
      </w:r>
      <w:proofErr w:type="spellEnd"/>
      <w:r w:rsidRPr="00766CF1">
        <w:rPr>
          <w:rFonts w:ascii="Calibri" w:hAnsi="Calibri"/>
          <w:b/>
        </w:rPr>
        <w:t xml:space="preserve"> </w:t>
      </w:r>
      <w:proofErr w:type="spellStart"/>
      <w:r w:rsidRPr="00766CF1">
        <w:rPr>
          <w:rFonts w:ascii="Calibri" w:hAnsi="Calibri"/>
          <w:b/>
        </w:rPr>
        <w:t>aux</w:t>
      </w:r>
      <w:proofErr w:type="spellEnd"/>
      <w:r w:rsidRPr="00766CF1">
        <w:rPr>
          <w:rFonts w:ascii="Calibri" w:hAnsi="Calibri"/>
          <w:b/>
        </w:rPr>
        <w:t xml:space="preserve"> </w:t>
      </w:r>
      <w:proofErr w:type="spellStart"/>
      <w:proofErr w:type="gramStart"/>
      <w:r w:rsidRPr="00766CF1">
        <w:rPr>
          <w:rFonts w:ascii="Calibri" w:hAnsi="Calibri"/>
          <w:b/>
        </w:rPr>
        <w:t>folles</w:t>
      </w:r>
      <w:proofErr w:type="spellEnd"/>
      <w:r w:rsidRPr="00766CF1">
        <w:rPr>
          <w:rFonts w:ascii="Calibri" w:hAnsi="Calibri"/>
          <w:b/>
        </w:rPr>
        <w:t xml:space="preserve"> </w:t>
      </w:r>
      <w:r w:rsidRPr="00766CF1">
        <w:rPr>
          <w:rFonts w:ascii="Calibri" w:hAnsi="Calibri"/>
        </w:rPr>
        <w:t>)</w:t>
      </w:r>
      <w:proofErr w:type="gramEnd"/>
    </w:p>
    <w:p w:rsidR="00766CF1" w:rsidRPr="00766CF1" w:rsidRDefault="00766CF1" w:rsidP="00766CF1">
      <w:pPr>
        <w:autoSpaceDE w:val="0"/>
        <w:autoSpaceDN w:val="0"/>
        <w:adjustRightInd w:val="0"/>
        <w:spacing w:after="0" w:line="240" w:lineRule="auto"/>
        <w:rPr>
          <w:rFonts w:ascii="Calibri" w:hAnsi="Calibri"/>
        </w:rPr>
      </w:pPr>
      <w:r w:rsidRPr="00766CF1">
        <w:rPr>
          <w:rFonts w:ascii="Calibri" w:hAnsi="Calibri"/>
        </w:rPr>
        <w:t>Das</w:t>
      </w:r>
      <w:r>
        <w:rPr>
          <w:rFonts w:ascii="Calibri" w:hAnsi="Calibri"/>
        </w:rPr>
        <w:t xml:space="preserve"> Originalstück von Jean </w:t>
      </w:r>
      <w:proofErr w:type="spellStart"/>
      <w:r>
        <w:rPr>
          <w:rFonts w:ascii="Calibri" w:hAnsi="Calibri"/>
        </w:rPr>
        <w:t>Poiret</w:t>
      </w:r>
      <w:proofErr w:type="spellEnd"/>
      <w:r>
        <w:rPr>
          <w:rFonts w:ascii="Calibri" w:hAnsi="Calibri"/>
        </w:rPr>
        <w:t xml:space="preserve">! </w:t>
      </w:r>
      <w:r>
        <w:rPr>
          <w:rFonts w:ascii="Calibri" w:hAnsi="Calibri"/>
        </w:rPr>
        <w:sym w:font="Symbol" w:char="F07C"/>
      </w:r>
      <w:r>
        <w:rPr>
          <w:rFonts w:ascii="Calibri" w:hAnsi="Calibri"/>
        </w:rPr>
        <w:t xml:space="preserve"> </w:t>
      </w:r>
      <w:r w:rsidRPr="00766CF1">
        <w:rPr>
          <w:rFonts w:ascii="Calibri" w:hAnsi="Calibri"/>
        </w:rPr>
        <w:t>Komödie in vier Akten</w:t>
      </w:r>
    </w:p>
    <w:p w:rsidR="00766CF1" w:rsidRPr="00766CF1" w:rsidRDefault="00766CF1" w:rsidP="00766CF1">
      <w:pPr>
        <w:autoSpaceDE w:val="0"/>
        <w:autoSpaceDN w:val="0"/>
        <w:adjustRightInd w:val="0"/>
        <w:spacing w:after="0" w:line="240" w:lineRule="auto"/>
        <w:rPr>
          <w:rFonts w:ascii="Calibri" w:hAnsi="Calibri"/>
        </w:rPr>
      </w:pPr>
      <w:r w:rsidRPr="00766CF1">
        <w:rPr>
          <w:rFonts w:ascii="Calibri" w:hAnsi="Calibri"/>
        </w:rPr>
        <w:t xml:space="preserve">Deutsch von Charles </w:t>
      </w:r>
      <w:proofErr w:type="spellStart"/>
      <w:r w:rsidRPr="00766CF1">
        <w:rPr>
          <w:rFonts w:ascii="Calibri" w:hAnsi="Calibri"/>
        </w:rPr>
        <w:t>Regnier</w:t>
      </w:r>
      <w:proofErr w:type="spellEnd"/>
    </w:p>
    <w:p w:rsidR="00766CF1" w:rsidRDefault="00766CF1" w:rsidP="00766CF1">
      <w:pPr>
        <w:autoSpaceDE w:val="0"/>
        <w:autoSpaceDN w:val="0"/>
        <w:adjustRightInd w:val="0"/>
        <w:spacing w:after="0" w:line="240" w:lineRule="auto"/>
        <w:rPr>
          <w:rFonts w:ascii="Calibri" w:hAnsi="Calibri"/>
        </w:rPr>
      </w:pPr>
    </w:p>
    <w:p w:rsidR="003047B0" w:rsidRDefault="003047B0" w:rsidP="00766CF1">
      <w:pPr>
        <w:autoSpaceDE w:val="0"/>
        <w:autoSpaceDN w:val="0"/>
        <w:adjustRightInd w:val="0"/>
        <w:spacing w:after="0" w:line="240" w:lineRule="auto"/>
        <w:rPr>
          <w:rFonts w:ascii="Calibri" w:hAnsi="Calibri"/>
        </w:rPr>
      </w:pPr>
      <w:r>
        <w:rPr>
          <w:rFonts w:ascii="Calibri" w:hAnsi="Calibri"/>
        </w:rPr>
        <w:t xml:space="preserve">Eine Produktion der </w:t>
      </w:r>
      <w:r w:rsidR="005D537A" w:rsidRPr="005D537A">
        <w:rPr>
          <w:rFonts w:ascii="Calibri" w:hAnsi="Calibri"/>
        </w:rPr>
        <w:t>Neue Bühne Wien</w:t>
      </w:r>
    </w:p>
    <w:p w:rsidR="003047B0" w:rsidRPr="00766CF1" w:rsidRDefault="00930AAF" w:rsidP="00766CF1">
      <w:pPr>
        <w:autoSpaceDE w:val="0"/>
        <w:autoSpaceDN w:val="0"/>
        <w:adjustRightInd w:val="0"/>
        <w:spacing w:after="0" w:line="240" w:lineRule="auto"/>
        <w:rPr>
          <w:rFonts w:ascii="Calibri" w:hAnsi="Calibri"/>
        </w:rPr>
      </w:pPr>
      <w:r>
        <w:rPr>
          <w:rFonts w:ascii="Calibri" w:hAnsi="Calibri"/>
          <w:noProof/>
        </w:rPr>
        <w:drawing>
          <wp:anchor distT="0" distB="0" distL="114300" distR="114300" simplePos="0" relativeHeight="251658240" behindDoc="0" locked="0" layoutInCell="1" allowOverlap="1">
            <wp:simplePos x="0" y="0"/>
            <wp:positionH relativeFrom="margin">
              <wp:posOffset>19050</wp:posOffset>
            </wp:positionH>
            <wp:positionV relativeFrom="paragraph">
              <wp:posOffset>174625</wp:posOffset>
            </wp:positionV>
            <wp:extent cx="2514600" cy="1783080"/>
            <wp:effectExtent l="0" t="0" r="0" b="7620"/>
            <wp:wrapSquare wrapText="bothSides"/>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Ein Käfig voller Narren - Sujet horizontal - small Foto Andreas Ivancsics.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514600" cy="1783080"/>
                    </a:xfrm>
                    <a:prstGeom prst="rect">
                      <a:avLst/>
                    </a:prstGeom>
                  </pic:spPr>
                </pic:pic>
              </a:graphicData>
            </a:graphic>
            <wp14:sizeRelH relativeFrom="margin">
              <wp14:pctWidth>0</wp14:pctWidth>
            </wp14:sizeRelH>
            <wp14:sizeRelV relativeFrom="margin">
              <wp14:pctHeight>0</wp14:pctHeight>
            </wp14:sizeRelV>
          </wp:anchor>
        </w:drawing>
      </w:r>
    </w:p>
    <w:p w:rsidR="003047B0" w:rsidRDefault="003047B0" w:rsidP="003047B0">
      <w:pPr>
        <w:autoSpaceDE w:val="0"/>
        <w:autoSpaceDN w:val="0"/>
        <w:adjustRightInd w:val="0"/>
        <w:spacing w:after="0" w:line="240" w:lineRule="auto"/>
        <w:rPr>
          <w:rFonts w:ascii="Calibri" w:hAnsi="Calibri"/>
        </w:rPr>
      </w:pPr>
      <w:r w:rsidRPr="003047B0">
        <w:rPr>
          <w:rFonts w:ascii="Calibri" w:hAnsi="Calibri"/>
        </w:rPr>
        <w:t xml:space="preserve">Jeder kennt den wunderbaren Film mit Ugo </w:t>
      </w:r>
      <w:proofErr w:type="spellStart"/>
      <w:r w:rsidRPr="003047B0">
        <w:rPr>
          <w:rFonts w:ascii="Calibri" w:hAnsi="Calibri"/>
        </w:rPr>
        <w:t>Tognazzi</w:t>
      </w:r>
      <w:proofErr w:type="spellEnd"/>
      <w:r w:rsidRPr="003047B0">
        <w:rPr>
          <w:rFonts w:ascii="Calibri" w:hAnsi="Calibri"/>
        </w:rPr>
        <w:t xml:space="preserve"> und Michel </w:t>
      </w:r>
      <w:proofErr w:type="spellStart"/>
      <w:r w:rsidRPr="003047B0">
        <w:rPr>
          <w:rFonts w:ascii="Calibri" w:hAnsi="Calibri"/>
        </w:rPr>
        <w:t>Serr</w:t>
      </w:r>
      <w:r w:rsidR="007E06BD">
        <w:rPr>
          <w:rFonts w:ascii="Calibri" w:hAnsi="Calibri"/>
        </w:rPr>
        <w:t>ault</w:t>
      </w:r>
      <w:proofErr w:type="spellEnd"/>
      <w:r w:rsidR="007E06BD">
        <w:rPr>
          <w:rFonts w:ascii="Calibri" w:hAnsi="Calibri"/>
        </w:rPr>
        <w:t xml:space="preserve">. </w:t>
      </w:r>
      <w:r w:rsidRPr="003047B0">
        <w:rPr>
          <w:rFonts w:ascii="Calibri" w:hAnsi="Calibri"/>
        </w:rPr>
        <w:t>Nicht allen bekannt ist, dass der Film auf diesem wunderbaren Theaterstück basiert, das die herrliche Geschichte einer Ehekrise, mit allen erdenklichen Katastrophen, im Hause des schwulen Nachtclubinhaber- Pär</w:t>
      </w:r>
      <w:r>
        <w:rPr>
          <w:rFonts w:ascii="Calibri" w:hAnsi="Calibri"/>
        </w:rPr>
        <w:t xml:space="preserve">chens </w:t>
      </w:r>
      <w:proofErr w:type="spellStart"/>
      <w:r>
        <w:rPr>
          <w:rFonts w:ascii="Calibri" w:hAnsi="Calibri"/>
        </w:rPr>
        <w:t>Zaza</w:t>
      </w:r>
      <w:proofErr w:type="spellEnd"/>
      <w:r>
        <w:rPr>
          <w:rFonts w:ascii="Calibri" w:hAnsi="Calibri"/>
        </w:rPr>
        <w:t xml:space="preserve"> und George erzählt.</w:t>
      </w:r>
    </w:p>
    <w:p w:rsidR="007E06BD" w:rsidRPr="003047B0" w:rsidRDefault="007E06BD" w:rsidP="003047B0">
      <w:pPr>
        <w:autoSpaceDE w:val="0"/>
        <w:autoSpaceDN w:val="0"/>
        <w:adjustRightInd w:val="0"/>
        <w:spacing w:after="0" w:line="240" w:lineRule="auto"/>
        <w:rPr>
          <w:rFonts w:ascii="Calibri" w:hAnsi="Calibri"/>
        </w:rPr>
      </w:pPr>
    </w:p>
    <w:p w:rsidR="003047B0" w:rsidRPr="003047B0" w:rsidRDefault="003047B0" w:rsidP="003047B0">
      <w:pPr>
        <w:autoSpaceDE w:val="0"/>
        <w:autoSpaceDN w:val="0"/>
        <w:adjustRightInd w:val="0"/>
        <w:spacing w:after="0" w:line="240" w:lineRule="auto"/>
        <w:rPr>
          <w:rFonts w:ascii="Calibri" w:hAnsi="Calibri"/>
        </w:rPr>
      </w:pPr>
      <w:r w:rsidRPr="003047B0">
        <w:rPr>
          <w:rFonts w:ascii="Calibri" w:hAnsi="Calibri"/>
        </w:rPr>
        <w:t xml:space="preserve">1973 wurde "La Cage </w:t>
      </w:r>
      <w:proofErr w:type="spellStart"/>
      <w:r w:rsidRPr="003047B0">
        <w:rPr>
          <w:rFonts w:ascii="Calibri" w:hAnsi="Calibri"/>
        </w:rPr>
        <w:t>aux</w:t>
      </w:r>
      <w:proofErr w:type="spellEnd"/>
      <w:r w:rsidRPr="003047B0">
        <w:rPr>
          <w:rFonts w:ascii="Calibri" w:hAnsi="Calibri"/>
        </w:rPr>
        <w:t xml:space="preserve"> </w:t>
      </w:r>
      <w:proofErr w:type="spellStart"/>
      <w:r w:rsidRPr="003047B0">
        <w:rPr>
          <w:rFonts w:ascii="Calibri" w:hAnsi="Calibri"/>
        </w:rPr>
        <w:t>Folles</w:t>
      </w:r>
      <w:proofErr w:type="spellEnd"/>
      <w:r w:rsidRPr="003047B0">
        <w:rPr>
          <w:rFonts w:ascii="Calibri" w:hAnsi="Calibri"/>
        </w:rPr>
        <w:t xml:space="preserve">" im </w:t>
      </w:r>
      <w:proofErr w:type="spellStart"/>
      <w:r w:rsidRPr="003047B0">
        <w:rPr>
          <w:rFonts w:ascii="Calibri" w:hAnsi="Calibri"/>
        </w:rPr>
        <w:t>Théatre</w:t>
      </w:r>
      <w:proofErr w:type="spellEnd"/>
      <w:r w:rsidRPr="003047B0">
        <w:rPr>
          <w:rFonts w:ascii="Calibri" w:hAnsi="Calibri"/>
        </w:rPr>
        <w:t xml:space="preserve"> du Palais Royal in Paris uraufgeführt und ist seitdem aus der Theaterwelt nicht mehr wegzudenken. Jean </w:t>
      </w:r>
      <w:proofErr w:type="spellStart"/>
      <w:r w:rsidRPr="003047B0">
        <w:rPr>
          <w:rFonts w:ascii="Calibri" w:hAnsi="Calibri"/>
        </w:rPr>
        <w:t>Poiret</w:t>
      </w:r>
      <w:proofErr w:type="spellEnd"/>
      <w:r w:rsidRPr="003047B0">
        <w:rPr>
          <w:rFonts w:ascii="Calibri" w:hAnsi="Calibri"/>
        </w:rPr>
        <w:t xml:space="preserve"> hat eine einzigartige Komödie geschrieben, die gekonnt die Balance hält zwischen urkomischen Momenten, in denen Albin und Georges versuchen, ein spießiges Dasein vorzutäuschen, und tragischen Augenblicken, in denen durchscheint, wie es um die Toleranz gegenübe</w:t>
      </w:r>
      <w:r>
        <w:rPr>
          <w:rFonts w:ascii="Calibri" w:hAnsi="Calibri"/>
        </w:rPr>
        <w:t>r homosexuellen Partnerschaften</w:t>
      </w:r>
      <w:r w:rsidRPr="003047B0">
        <w:rPr>
          <w:rFonts w:ascii="Calibri" w:hAnsi="Calibri"/>
        </w:rPr>
        <w:t xml:space="preserve"> wirklich bestellt ist. Und ganz nebenbei zeigt </w:t>
      </w:r>
      <w:proofErr w:type="spellStart"/>
      <w:r w:rsidRPr="003047B0">
        <w:rPr>
          <w:rFonts w:ascii="Calibri" w:hAnsi="Calibri"/>
        </w:rPr>
        <w:t>Poiret</w:t>
      </w:r>
      <w:proofErr w:type="spellEnd"/>
      <w:r w:rsidRPr="003047B0">
        <w:rPr>
          <w:rFonts w:ascii="Calibri" w:hAnsi="Calibri"/>
        </w:rPr>
        <w:t>, wie es sich anfühlt, als Paar gemeinsam in die Jahre zu kommen. Ein absolutes Kultstück, das auch als Film und Musical sagenhafte Erfolge feierte.</w:t>
      </w:r>
    </w:p>
    <w:p w:rsidR="003047B0" w:rsidRPr="003047B0" w:rsidRDefault="003047B0" w:rsidP="003047B0">
      <w:pPr>
        <w:autoSpaceDE w:val="0"/>
        <w:autoSpaceDN w:val="0"/>
        <w:adjustRightInd w:val="0"/>
        <w:spacing w:after="0" w:line="240" w:lineRule="auto"/>
        <w:rPr>
          <w:rFonts w:ascii="Calibri" w:hAnsi="Calibri"/>
        </w:rPr>
      </w:pPr>
    </w:p>
    <w:p w:rsidR="003047B0" w:rsidRPr="003047B0" w:rsidRDefault="003047B0" w:rsidP="003047B0">
      <w:pPr>
        <w:autoSpaceDE w:val="0"/>
        <w:autoSpaceDN w:val="0"/>
        <w:adjustRightInd w:val="0"/>
        <w:spacing w:after="0" w:line="240" w:lineRule="auto"/>
        <w:rPr>
          <w:rFonts w:ascii="Calibri" w:hAnsi="Calibri"/>
        </w:rPr>
      </w:pPr>
      <w:r w:rsidRPr="003047B0">
        <w:rPr>
          <w:rFonts w:ascii="Calibri" w:hAnsi="Calibri"/>
        </w:rPr>
        <w:t>Das Stück durfte über 20 Jahre nicht gespielt werden (zug</w:t>
      </w:r>
      <w:r w:rsidR="00A117E8">
        <w:rPr>
          <w:rFonts w:ascii="Calibri" w:hAnsi="Calibri"/>
        </w:rPr>
        <w:t xml:space="preserve">unsten des Musicals). </w:t>
      </w:r>
      <w:r w:rsidRPr="003047B0">
        <w:rPr>
          <w:rFonts w:ascii="Calibri" w:hAnsi="Calibri"/>
        </w:rPr>
        <w:t xml:space="preserve">Die </w:t>
      </w:r>
      <w:r w:rsidR="005D537A" w:rsidRPr="005D537A">
        <w:rPr>
          <w:rFonts w:ascii="Calibri" w:hAnsi="Calibri"/>
        </w:rPr>
        <w:t>Neue Bühne Wien</w:t>
      </w:r>
      <w:r w:rsidRPr="003047B0">
        <w:rPr>
          <w:rFonts w:ascii="Calibri" w:hAnsi="Calibri"/>
        </w:rPr>
        <w:t xml:space="preserve"> hat sich gegen alle anderen interessierten Bühnen durchgese</w:t>
      </w:r>
      <w:r w:rsidR="00930AAF">
        <w:rPr>
          <w:rFonts w:ascii="Calibri" w:hAnsi="Calibri"/>
        </w:rPr>
        <w:t xml:space="preserve">tzt und erhielt die Rechte zur </w:t>
      </w:r>
      <w:r w:rsidR="00A117E8">
        <w:rPr>
          <w:rFonts w:ascii="Calibri" w:hAnsi="Calibri"/>
        </w:rPr>
        <w:t>österreichischen Wieder-</w:t>
      </w:r>
      <w:r w:rsidRPr="003047B0">
        <w:rPr>
          <w:rFonts w:ascii="Calibri" w:hAnsi="Calibri"/>
        </w:rPr>
        <w:t>Aufführung.</w:t>
      </w:r>
    </w:p>
    <w:p w:rsidR="003047B0" w:rsidRPr="003047B0" w:rsidRDefault="003047B0" w:rsidP="003047B0">
      <w:pPr>
        <w:autoSpaceDE w:val="0"/>
        <w:autoSpaceDN w:val="0"/>
        <w:adjustRightInd w:val="0"/>
        <w:spacing w:after="0" w:line="240" w:lineRule="auto"/>
        <w:rPr>
          <w:rFonts w:ascii="Calibri" w:hAnsi="Calibri"/>
        </w:rPr>
      </w:pPr>
      <w:r w:rsidRPr="003047B0">
        <w:rPr>
          <w:rFonts w:ascii="Calibri" w:hAnsi="Calibri"/>
        </w:rPr>
        <w:t xml:space="preserve"> </w:t>
      </w:r>
    </w:p>
    <w:p w:rsidR="003047B0" w:rsidRPr="003047B0" w:rsidRDefault="003047B0" w:rsidP="003047B0">
      <w:pPr>
        <w:autoSpaceDE w:val="0"/>
        <w:autoSpaceDN w:val="0"/>
        <w:adjustRightInd w:val="0"/>
        <w:spacing w:after="0" w:line="240" w:lineRule="auto"/>
        <w:rPr>
          <w:rFonts w:ascii="Calibri" w:hAnsi="Calibri"/>
        </w:rPr>
      </w:pPr>
      <w:r w:rsidRPr="003047B0">
        <w:rPr>
          <w:rFonts w:ascii="Calibri" w:hAnsi="Calibri"/>
        </w:rPr>
        <w:t xml:space="preserve">Regie: </w:t>
      </w:r>
      <w:r w:rsidRPr="003047B0">
        <w:rPr>
          <w:rFonts w:ascii="Calibri" w:hAnsi="Calibri"/>
          <w:b/>
        </w:rPr>
        <w:t>Marcus Strahl</w:t>
      </w:r>
      <w:r w:rsidRPr="003047B0">
        <w:rPr>
          <w:rFonts w:ascii="Calibri" w:hAnsi="Calibri"/>
        </w:rPr>
        <w:t xml:space="preserve"> </w:t>
      </w:r>
      <w:r>
        <w:rPr>
          <w:rFonts w:ascii="Calibri" w:hAnsi="Calibri"/>
        </w:rPr>
        <w:sym w:font="Symbol" w:char="F07C"/>
      </w:r>
      <w:r w:rsidRPr="003047B0">
        <w:rPr>
          <w:rFonts w:ascii="Calibri" w:hAnsi="Calibri"/>
        </w:rPr>
        <w:t xml:space="preserve"> Bühne: </w:t>
      </w:r>
      <w:r w:rsidRPr="003047B0">
        <w:rPr>
          <w:rFonts w:ascii="Calibri" w:hAnsi="Calibri"/>
          <w:b/>
        </w:rPr>
        <w:t xml:space="preserve">Martin </w:t>
      </w:r>
      <w:proofErr w:type="spellStart"/>
      <w:r w:rsidRPr="003047B0">
        <w:rPr>
          <w:rFonts w:ascii="Calibri" w:hAnsi="Calibri"/>
          <w:b/>
        </w:rPr>
        <w:t>Gesslbauer</w:t>
      </w:r>
      <w:proofErr w:type="spellEnd"/>
      <w:r w:rsidRPr="003047B0">
        <w:rPr>
          <w:rFonts w:ascii="Calibri" w:hAnsi="Calibri"/>
        </w:rPr>
        <w:t xml:space="preserve"> </w:t>
      </w:r>
      <w:r>
        <w:rPr>
          <w:rFonts w:ascii="Calibri" w:hAnsi="Calibri"/>
        </w:rPr>
        <w:sym w:font="Symbol" w:char="F07C"/>
      </w:r>
      <w:r w:rsidRPr="003047B0">
        <w:rPr>
          <w:rFonts w:ascii="Calibri" w:hAnsi="Calibri"/>
        </w:rPr>
        <w:t xml:space="preserve"> Kostüm: </w:t>
      </w:r>
      <w:r w:rsidRPr="003047B0">
        <w:rPr>
          <w:rFonts w:ascii="Calibri" w:hAnsi="Calibri"/>
          <w:b/>
        </w:rPr>
        <w:t xml:space="preserve">Christine </w:t>
      </w:r>
      <w:proofErr w:type="spellStart"/>
      <w:r w:rsidRPr="003047B0">
        <w:rPr>
          <w:rFonts w:ascii="Calibri" w:hAnsi="Calibri"/>
          <w:b/>
        </w:rPr>
        <w:t>Zauchinger</w:t>
      </w:r>
      <w:proofErr w:type="spellEnd"/>
      <w:r w:rsidRPr="003047B0">
        <w:rPr>
          <w:rFonts w:ascii="Calibri" w:hAnsi="Calibri"/>
        </w:rPr>
        <w:t xml:space="preserve">  </w:t>
      </w:r>
    </w:p>
    <w:p w:rsidR="003047B0" w:rsidRDefault="003047B0" w:rsidP="003047B0">
      <w:pPr>
        <w:autoSpaceDE w:val="0"/>
        <w:autoSpaceDN w:val="0"/>
        <w:adjustRightInd w:val="0"/>
        <w:spacing w:after="0" w:line="240" w:lineRule="auto"/>
        <w:rPr>
          <w:rFonts w:ascii="Calibri" w:hAnsi="Calibri"/>
        </w:rPr>
      </w:pPr>
    </w:p>
    <w:p w:rsidR="003047B0" w:rsidRPr="003047B0" w:rsidRDefault="003047B0" w:rsidP="003047B0">
      <w:pPr>
        <w:autoSpaceDE w:val="0"/>
        <w:autoSpaceDN w:val="0"/>
        <w:adjustRightInd w:val="0"/>
        <w:spacing w:after="0" w:line="240" w:lineRule="auto"/>
        <w:rPr>
          <w:rFonts w:ascii="Calibri" w:hAnsi="Calibri"/>
        </w:rPr>
      </w:pPr>
      <w:r w:rsidRPr="003047B0">
        <w:rPr>
          <w:rFonts w:ascii="Calibri" w:hAnsi="Calibri"/>
        </w:rPr>
        <w:t xml:space="preserve">Es spielen: </w:t>
      </w:r>
      <w:r w:rsidRPr="003047B0">
        <w:rPr>
          <w:rFonts w:ascii="Calibri" w:hAnsi="Calibri"/>
          <w:b/>
        </w:rPr>
        <w:t>René Rumpold</w:t>
      </w:r>
      <w:r w:rsidRPr="003047B0">
        <w:rPr>
          <w:rFonts w:ascii="Calibri" w:hAnsi="Calibri"/>
        </w:rPr>
        <w:t xml:space="preserve">, </w:t>
      </w:r>
      <w:r w:rsidRPr="003047B0">
        <w:rPr>
          <w:rFonts w:ascii="Calibri" w:hAnsi="Calibri"/>
          <w:b/>
        </w:rPr>
        <w:t>Johannes Terne</w:t>
      </w:r>
      <w:r w:rsidRPr="003047B0">
        <w:rPr>
          <w:rFonts w:ascii="Calibri" w:hAnsi="Calibri"/>
        </w:rPr>
        <w:t xml:space="preserve">, </w:t>
      </w:r>
      <w:r w:rsidRPr="003047B0">
        <w:rPr>
          <w:rFonts w:ascii="Calibri" w:hAnsi="Calibri"/>
          <w:b/>
        </w:rPr>
        <w:t>Leila Strahl</w:t>
      </w:r>
      <w:r w:rsidRPr="003047B0">
        <w:rPr>
          <w:rFonts w:ascii="Calibri" w:hAnsi="Calibri"/>
        </w:rPr>
        <w:t xml:space="preserve">, </w:t>
      </w:r>
      <w:r w:rsidRPr="003047B0">
        <w:rPr>
          <w:rFonts w:ascii="Calibri" w:hAnsi="Calibri"/>
          <w:b/>
        </w:rPr>
        <w:t>Doris Richter</w:t>
      </w:r>
      <w:r w:rsidRPr="003047B0">
        <w:rPr>
          <w:rFonts w:ascii="Calibri" w:hAnsi="Calibri"/>
        </w:rPr>
        <w:t xml:space="preserve">, </w:t>
      </w:r>
      <w:r w:rsidRPr="003047B0">
        <w:rPr>
          <w:rFonts w:ascii="Calibri" w:hAnsi="Calibri"/>
          <w:b/>
        </w:rPr>
        <w:t>Tony Bieber</w:t>
      </w:r>
      <w:r w:rsidRPr="003047B0">
        <w:rPr>
          <w:rFonts w:ascii="Calibri" w:hAnsi="Calibri"/>
        </w:rPr>
        <w:t xml:space="preserve">, </w:t>
      </w:r>
      <w:r w:rsidRPr="003047B0">
        <w:rPr>
          <w:rFonts w:ascii="Calibri" w:hAnsi="Calibri"/>
          <w:b/>
        </w:rPr>
        <w:t xml:space="preserve">Martin </w:t>
      </w:r>
      <w:proofErr w:type="spellStart"/>
      <w:r w:rsidRPr="003047B0">
        <w:rPr>
          <w:rFonts w:ascii="Calibri" w:hAnsi="Calibri"/>
          <w:b/>
        </w:rPr>
        <w:t>Gesslbauer</w:t>
      </w:r>
      <w:proofErr w:type="spellEnd"/>
      <w:r w:rsidRPr="003047B0">
        <w:rPr>
          <w:rFonts w:ascii="Calibri" w:hAnsi="Calibri"/>
        </w:rPr>
        <w:t xml:space="preserve">, </w:t>
      </w:r>
      <w:proofErr w:type="spellStart"/>
      <w:r w:rsidR="00524013">
        <w:rPr>
          <w:rStyle w:val="Fett"/>
          <w:rFonts w:ascii="Calibri" w:hAnsi="Calibri" w:cs="Calibri"/>
          <w:color w:val="000000"/>
        </w:rPr>
        <w:t>Richi</w:t>
      </w:r>
      <w:proofErr w:type="spellEnd"/>
      <w:r w:rsidR="00524013">
        <w:rPr>
          <w:rStyle w:val="Fett"/>
          <w:rFonts w:ascii="Calibri" w:hAnsi="Calibri" w:cs="Calibri"/>
          <w:color w:val="000000"/>
        </w:rPr>
        <w:t xml:space="preserve"> Kuong</w:t>
      </w:r>
      <w:r w:rsidRPr="003047B0">
        <w:rPr>
          <w:rFonts w:ascii="Calibri" w:hAnsi="Calibri"/>
        </w:rPr>
        <w:t>,</w:t>
      </w:r>
      <w:bookmarkStart w:id="0" w:name="_GoBack"/>
      <w:bookmarkEnd w:id="0"/>
      <w:r w:rsidRPr="003047B0">
        <w:rPr>
          <w:rFonts w:ascii="Calibri" w:hAnsi="Calibri"/>
        </w:rPr>
        <w:t xml:space="preserve"> </w:t>
      </w:r>
      <w:r w:rsidRPr="003047B0">
        <w:rPr>
          <w:rFonts w:ascii="Calibri" w:hAnsi="Calibri"/>
          <w:b/>
        </w:rPr>
        <w:t xml:space="preserve">Georg </w:t>
      </w:r>
      <w:proofErr w:type="spellStart"/>
      <w:r w:rsidRPr="003047B0">
        <w:rPr>
          <w:rFonts w:ascii="Calibri" w:hAnsi="Calibri"/>
          <w:b/>
        </w:rPr>
        <w:t>Hasenzagl</w:t>
      </w:r>
      <w:proofErr w:type="spellEnd"/>
      <w:r w:rsidRPr="003047B0">
        <w:rPr>
          <w:rFonts w:ascii="Calibri" w:hAnsi="Calibri"/>
        </w:rPr>
        <w:t xml:space="preserve">, </w:t>
      </w:r>
      <w:r w:rsidRPr="003047B0">
        <w:rPr>
          <w:rFonts w:ascii="Calibri" w:hAnsi="Calibri"/>
          <w:b/>
        </w:rPr>
        <w:t xml:space="preserve">Bettina </w:t>
      </w:r>
      <w:proofErr w:type="spellStart"/>
      <w:r w:rsidRPr="003047B0">
        <w:rPr>
          <w:rFonts w:ascii="Calibri" w:hAnsi="Calibri"/>
          <w:b/>
        </w:rPr>
        <w:t>Schawarz</w:t>
      </w:r>
      <w:proofErr w:type="spellEnd"/>
      <w:r w:rsidRPr="003047B0">
        <w:rPr>
          <w:rFonts w:ascii="Calibri" w:hAnsi="Calibri"/>
        </w:rPr>
        <w:t xml:space="preserve"> und </w:t>
      </w:r>
      <w:r w:rsidRPr="003047B0">
        <w:rPr>
          <w:rFonts w:ascii="Calibri" w:hAnsi="Calibri"/>
          <w:b/>
        </w:rPr>
        <w:t xml:space="preserve">Gregor </w:t>
      </w:r>
      <w:proofErr w:type="spellStart"/>
      <w:r w:rsidRPr="003047B0">
        <w:rPr>
          <w:rFonts w:ascii="Calibri" w:hAnsi="Calibri"/>
          <w:b/>
        </w:rPr>
        <w:t>Viilukas</w:t>
      </w:r>
      <w:proofErr w:type="spellEnd"/>
      <w:r w:rsidRPr="003047B0">
        <w:rPr>
          <w:rFonts w:ascii="Calibri" w:hAnsi="Calibri"/>
        </w:rPr>
        <w:t xml:space="preserve">. </w:t>
      </w:r>
    </w:p>
    <w:p w:rsidR="00766CF1" w:rsidRDefault="00766CF1" w:rsidP="00766CF1">
      <w:pPr>
        <w:autoSpaceDE w:val="0"/>
        <w:autoSpaceDN w:val="0"/>
        <w:adjustRightInd w:val="0"/>
        <w:spacing w:after="0" w:line="240" w:lineRule="auto"/>
        <w:rPr>
          <w:rFonts w:ascii="Calibri" w:hAnsi="Calibri"/>
        </w:rPr>
      </w:pPr>
    </w:p>
    <w:p w:rsidR="00766CF1" w:rsidRPr="00766CF1" w:rsidRDefault="00766CF1" w:rsidP="00766CF1">
      <w:pPr>
        <w:autoSpaceDE w:val="0"/>
        <w:autoSpaceDN w:val="0"/>
        <w:adjustRightInd w:val="0"/>
        <w:spacing w:after="0" w:line="240" w:lineRule="auto"/>
        <w:rPr>
          <w:rFonts w:ascii="Calibri" w:hAnsi="Calibri"/>
        </w:rPr>
      </w:pPr>
    </w:p>
    <w:p w:rsidR="006822AD" w:rsidRPr="003047B0" w:rsidRDefault="00833310" w:rsidP="0027542B">
      <w:pPr>
        <w:autoSpaceDE w:val="0"/>
        <w:autoSpaceDN w:val="0"/>
        <w:adjustRightInd w:val="0"/>
        <w:spacing w:after="0" w:line="240" w:lineRule="auto"/>
        <w:rPr>
          <w:rFonts w:ascii="Calibri" w:hAnsi="Calibri" w:cs="Arial"/>
          <w:b/>
          <w:color w:val="FF0000"/>
        </w:rPr>
      </w:pPr>
      <w:r w:rsidRPr="00986947">
        <w:rPr>
          <w:rFonts w:ascii="Calibri" w:hAnsi="Calibri"/>
          <w:b/>
          <w:color w:val="FF0000"/>
        </w:rPr>
        <w:t>Termin</w:t>
      </w:r>
      <w:r w:rsidR="00C62625">
        <w:rPr>
          <w:rFonts w:ascii="Calibri" w:hAnsi="Calibri"/>
          <w:b/>
          <w:color w:val="FF0000"/>
        </w:rPr>
        <w:t>e</w:t>
      </w:r>
      <w:r w:rsidR="00E51146" w:rsidRPr="00986947">
        <w:rPr>
          <w:rFonts w:ascii="Calibri" w:hAnsi="Calibri"/>
          <w:b/>
          <w:color w:val="FF0000"/>
        </w:rPr>
        <w:t>:</w:t>
      </w:r>
      <w:r w:rsidR="00E51146" w:rsidRPr="00986947">
        <w:rPr>
          <w:rFonts w:ascii="Calibri" w:hAnsi="Calibri"/>
          <w:b/>
          <w:color w:val="FF0000"/>
        </w:rPr>
        <w:tab/>
      </w:r>
      <w:r w:rsidR="00E51146" w:rsidRPr="00986947">
        <w:rPr>
          <w:rFonts w:ascii="Calibri" w:hAnsi="Calibri"/>
          <w:b/>
          <w:color w:val="FF0000"/>
        </w:rPr>
        <w:tab/>
      </w:r>
      <w:r w:rsidR="003047B0" w:rsidRPr="003047B0">
        <w:rPr>
          <w:rFonts w:ascii="Calibri" w:hAnsi="Calibri"/>
          <w:b/>
          <w:color w:val="FF0000"/>
        </w:rPr>
        <w:t>1</w:t>
      </w:r>
      <w:r w:rsidR="00D74053">
        <w:rPr>
          <w:rFonts w:ascii="Calibri" w:hAnsi="Calibri"/>
          <w:b/>
          <w:color w:val="FF0000"/>
        </w:rPr>
        <w:t>0</w:t>
      </w:r>
      <w:r w:rsidR="003047B0" w:rsidRPr="003047B0">
        <w:rPr>
          <w:rFonts w:ascii="Calibri" w:hAnsi="Calibri"/>
          <w:b/>
          <w:color w:val="FF0000"/>
        </w:rPr>
        <w:t>.</w:t>
      </w:r>
      <w:r w:rsidR="005B08B9" w:rsidRPr="003047B0">
        <w:rPr>
          <w:rFonts w:ascii="Calibri" w:hAnsi="Calibri"/>
          <w:b/>
          <w:color w:val="FF0000"/>
        </w:rPr>
        <w:t>1</w:t>
      </w:r>
      <w:r w:rsidR="003047B0" w:rsidRPr="003047B0">
        <w:rPr>
          <w:rFonts w:ascii="Calibri" w:hAnsi="Calibri"/>
          <w:b/>
          <w:color w:val="FF0000"/>
        </w:rPr>
        <w:t>1</w:t>
      </w:r>
      <w:r w:rsidR="005B08B9" w:rsidRPr="003047B0">
        <w:rPr>
          <w:rFonts w:ascii="Calibri" w:hAnsi="Calibri"/>
          <w:b/>
          <w:color w:val="FF0000"/>
        </w:rPr>
        <w:t>.2017</w:t>
      </w:r>
    </w:p>
    <w:p w:rsidR="00A82AF2" w:rsidRPr="00986947" w:rsidRDefault="00A82AF2" w:rsidP="00936883">
      <w:pPr>
        <w:spacing w:after="0" w:line="240" w:lineRule="auto"/>
        <w:rPr>
          <w:rFonts w:ascii="Calibri" w:hAnsi="Calibri"/>
        </w:rPr>
      </w:pPr>
      <w:r w:rsidRPr="003047B0">
        <w:rPr>
          <w:rFonts w:ascii="Calibri" w:hAnsi="Calibri"/>
        </w:rPr>
        <w:t>Beginn:</w:t>
      </w:r>
      <w:r w:rsidR="006822AD" w:rsidRPr="003047B0">
        <w:rPr>
          <w:rFonts w:ascii="Calibri" w:hAnsi="Calibri"/>
        </w:rPr>
        <w:tab/>
      </w:r>
      <w:r w:rsidR="00936883" w:rsidRPr="003047B0">
        <w:rPr>
          <w:rFonts w:ascii="Calibri" w:hAnsi="Calibri"/>
        </w:rPr>
        <w:tab/>
      </w:r>
      <w:r w:rsidR="006B70CC" w:rsidRPr="003047B0">
        <w:rPr>
          <w:rFonts w:ascii="Calibri" w:hAnsi="Calibri"/>
        </w:rPr>
        <w:tab/>
        <w:t>19</w:t>
      </w:r>
      <w:r w:rsidR="00936883" w:rsidRPr="003047B0">
        <w:rPr>
          <w:rFonts w:ascii="Calibri" w:hAnsi="Calibri"/>
        </w:rPr>
        <w:t>.</w:t>
      </w:r>
      <w:r w:rsidR="0027542B" w:rsidRPr="003047B0">
        <w:rPr>
          <w:rFonts w:ascii="Calibri" w:hAnsi="Calibri"/>
        </w:rPr>
        <w:t>3</w:t>
      </w:r>
      <w:r w:rsidRPr="003047B0">
        <w:rPr>
          <w:rFonts w:ascii="Calibri" w:hAnsi="Calibri"/>
        </w:rPr>
        <w:t>0 Uhr</w:t>
      </w:r>
    </w:p>
    <w:p w:rsidR="004A557C" w:rsidRDefault="00AE3676" w:rsidP="00936883">
      <w:pPr>
        <w:spacing w:after="0" w:line="240" w:lineRule="auto"/>
        <w:rPr>
          <w:rFonts w:ascii="Calibri" w:hAnsi="Calibri"/>
        </w:rPr>
      </w:pPr>
      <w:r w:rsidRPr="00986947">
        <w:rPr>
          <w:rFonts w:ascii="Calibri" w:hAnsi="Calibri"/>
        </w:rPr>
        <w:t xml:space="preserve">Preise:  </w:t>
      </w:r>
      <w:r w:rsidR="00936883" w:rsidRPr="00986947">
        <w:rPr>
          <w:rFonts w:ascii="Calibri" w:hAnsi="Calibri"/>
        </w:rPr>
        <w:tab/>
      </w:r>
      <w:r w:rsidR="00936883" w:rsidRPr="00986947">
        <w:rPr>
          <w:rFonts w:ascii="Calibri" w:hAnsi="Calibri"/>
        </w:rPr>
        <w:tab/>
      </w:r>
      <w:r w:rsidR="006B70CC" w:rsidRPr="00986947">
        <w:rPr>
          <w:rFonts w:ascii="Calibri" w:hAnsi="Calibri"/>
        </w:rPr>
        <w:tab/>
      </w:r>
      <w:r w:rsidR="003047B0" w:rsidRPr="003047B0">
        <w:rPr>
          <w:rFonts w:ascii="Calibri" w:hAnsi="Calibri"/>
        </w:rPr>
        <w:t>Euro 32</w:t>
      </w:r>
      <w:r w:rsidR="003047B0">
        <w:rPr>
          <w:rFonts w:ascii="Calibri" w:hAnsi="Calibri"/>
        </w:rPr>
        <w:t>,-</w:t>
      </w:r>
      <w:r w:rsidR="003047B0" w:rsidRPr="003047B0">
        <w:rPr>
          <w:rFonts w:ascii="Calibri" w:hAnsi="Calibri"/>
        </w:rPr>
        <w:t>/28</w:t>
      </w:r>
      <w:r w:rsidR="003047B0">
        <w:rPr>
          <w:rFonts w:ascii="Calibri" w:hAnsi="Calibri"/>
        </w:rPr>
        <w:t>,-</w:t>
      </w:r>
      <w:r w:rsidR="003047B0" w:rsidRPr="003047B0">
        <w:rPr>
          <w:rFonts w:ascii="Calibri" w:hAnsi="Calibri"/>
        </w:rPr>
        <w:t>/24</w:t>
      </w:r>
      <w:r w:rsidR="003047B0">
        <w:rPr>
          <w:rFonts w:ascii="Calibri" w:hAnsi="Calibri"/>
        </w:rPr>
        <w:t>,-</w:t>
      </w:r>
      <w:r w:rsidR="003047B0" w:rsidRPr="003047B0">
        <w:rPr>
          <w:rFonts w:ascii="Calibri" w:hAnsi="Calibri"/>
        </w:rPr>
        <w:t>/20,-</w:t>
      </w:r>
    </w:p>
    <w:p w:rsidR="0027542B" w:rsidRPr="00986947" w:rsidRDefault="0027542B" w:rsidP="00936883">
      <w:pPr>
        <w:spacing w:after="0" w:line="240" w:lineRule="auto"/>
        <w:rPr>
          <w:rFonts w:ascii="Calibri" w:hAnsi="Calibri"/>
          <w:highlight w:val="yellow"/>
        </w:rPr>
      </w:pPr>
    </w:p>
    <w:p w:rsidR="004A557C" w:rsidRPr="00986947" w:rsidRDefault="00260987" w:rsidP="00624BE7">
      <w:pPr>
        <w:spacing w:line="240" w:lineRule="auto"/>
        <w:ind w:left="2124" w:hanging="2124"/>
        <w:rPr>
          <w:rFonts w:ascii="Calibri" w:hAnsi="Calibri" w:cs="Calibri"/>
        </w:rPr>
      </w:pPr>
      <w:r w:rsidRPr="00986947">
        <w:rPr>
          <w:rFonts w:ascii="Calibri" w:hAnsi="Calibri" w:cs="Calibri"/>
        </w:rPr>
        <w:t xml:space="preserve">Kartenvorverkauf: </w:t>
      </w:r>
      <w:r w:rsidRPr="00986947">
        <w:rPr>
          <w:rFonts w:ascii="Calibri" w:hAnsi="Calibri" w:cs="Calibri"/>
        </w:rPr>
        <w:tab/>
      </w:r>
      <w:r w:rsidR="009A32E4" w:rsidRPr="00986947">
        <w:rPr>
          <w:rFonts w:ascii="Calibri" w:hAnsi="Calibri" w:cs="Calibri"/>
        </w:rPr>
        <w:t xml:space="preserve">1040 </w:t>
      </w:r>
      <w:r w:rsidRPr="00986947">
        <w:rPr>
          <w:rFonts w:ascii="Calibri" w:hAnsi="Calibri" w:cs="Calibri"/>
        </w:rPr>
        <w:t>Wien, Argentinierstraße 37</w:t>
      </w:r>
      <w:r w:rsidRPr="00986947">
        <w:rPr>
          <w:rFonts w:ascii="Calibri" w:hAnsi="Calibri" w:cs="Calibri"/>
        </w:rPr>
        <w:br/>
        <w:t>von Montag bis Samstag</w:t>
      </w:r>
      <w:r w:rsidR="009A32E4" w:rsidRPr="00986947">
        <w:rPr>
          <w:rFonts w:ascii="Calibri" w:hAnsi="Calibri" w:cs="Calibri"/>
        </w:rPr>
        <w:t xml:space="preserve"> von 13.00 bis 18.00 Uhr</w:t>
      </w:r>
      <w:r w:rsidR="009A32E4" w:rsidRPr="00986947">
        <w:rPr>
          <w:rFonts w:ascii="Calibri" w:hAnsi="Calibri" w:cs="Calibri"/>
        </w:rPr>
        <w:br/>
        <w:t xml:space="preserve">Karten </w:t>
      </w:r>
      <w:r w:rsidRPr="00986947">
        <w:rPr>
          <w:rFonts w:ascii="Calibri" w:hAnsi="Calibri" w:cs="Calibri"/>
        </w:rPr>
        <w:t>Hotline: 01/501 65/</w:t>
      </w:r>
      <w:r w:rsidR="002800C3">
        <w:rPr>
          <w:rFonts w:ascii="Calibri" w:hAnsi="Calibri" w:cs="Calibri"/>
        </w:rPr>
        <w:t>1</w:t>
      </w:r>
      <w:r w:rsidRPr="00986947">
        <w:rPr>
          <w:rFonts w:ascii="Calibri" w:hAnsi="Calibri" w:cs="Calibri"/>
        </w:rPr>
        <w:t>3306</w:t>
      </w:r>
      <w:r w:rsidRPr="00986947">
        <w:rPr>
          <w:rFonts w:ascii="Calibri" w:hAnsi="Calibri" w:cs="Calibri"/>
        </w:rPr>
        <w:br/>
      </w:r>
      <w:hyperlink r:id="rId9" w:history="1">
        <w:r w:rsidR="006B70CC" w:rsidRPr="00986947">
          <w:rPr>
            <w:rStyle w:val="Hyperlink"/>
            <w:rFonts w:ascii="Calibri" w:hAnsi="Calibri" w:cs="Calibri"/>
          </w:rPr>
          <w:t>www.akzent.at</w:t>
        </w:r>
      </w:hyperlink>
      <w:r w:rsidR="006B70CC" w:rsidRPr="00986947">
        <w:rPr>
          <w:rFonts w:ascii="Calibri" w:hAnsi="Calibri" w:cs="Calibri"/>
        </w:rPr>
        <w:t xml:space="preserve"> </w:t>
      </w:r>
    </w:p>
    <w:p w:rsidR="004B757B" w:rsidRPr="00986947" w:rsidRDefault="004B757B" w:rsidP="00624BE7">
      <w:pPr>
        <w:spacing w:after="0" w:line="240" w:lineRule="auto"/>
        <w:rPr>
          <w:rFonts w:ascii="Calibri" w:hAnsi="Calibri" w:cs="Calibri"/>
        </w:rPr>
      </w:pPr>
    </w:p>
    <w:p w:rsidR="00260987" w:rsidRDefault="00260987" w:rsidP="00936883">
      <w:pPr>
        <w:spacing w:line="240" w:lineRule="auto"/>
        <w:rPr>
          <w:rFonts w:ascii="Calibri" w:hAnsi="Calibri" w:cs="Calibri"/>
        </w:rPr>
      </w:pPr>
      <w:r w:rsidRPr="00986947">
        <w:rPr>
          <w:rFonts w:ascii="Calibri" w:hAnsi="Calibri" w:cs="Calibri"/>
          <w:b/>
        </w:rPr>
        <w:t>Pressefotos</w:t>
      </w:r>
      <w:r w:rsidRPr="00986947">
        <w:rPr>
          <w:rFonts w:ascii="Calibri" w:hAnsi="Calibri" w:cs="Calibri"/>
        </w:rPr>
        <w:t xml:space="preserve"> in 300dpi und </w:t>
      </w:r>
      <w:r w:rsidRPr="00986947">
        <w:rPr>
          <w:rFonts w:ascii="Calibri" w:hAnsi="Calibri" w:cs="Calibri"/>
          <w:b/>
        </w:rPr>
        <w:t>–texte</w:t>
      </w:r>
      <w:r w:rsidRPr="00986947">
        <w:rPr>
          <w:rFonts w:ascii="Calibri" w:hAnsi="Calibri" w:cs="Calibri"/>
        </w:rPr>
        <w:t xml:space="preserve"> für Ihre Ankündigung stehen auf unserer </w:t>
      </w:r>
      <w:r w:rsidR="006B70CC" w:rsidRPr="00986947">
        <w:rPr>
          <w:rFonts w:ascii="Calibri" w:hAnsi="Calibri" w:cs="Calibri"/>
          <w:b/>
        </w:rPr>
        <w:t xml:space="preserve">Website </w:t>
      </w:r>
      <w:hyperlink r:id="rId10" w:history="1">
        <w:r w:rsidR="006B70CC" w:rsidRPr="00986947">
          <w:rPr>
            <w:rStyle w:val="Hyperlink"/>
            <w:rFonts w:ascii="Calibri" w:hAnsi="Calibri" w:cs="Calibri"/>
            <w:b/>
          </w:rPr>
          <w:t>www.akzent.at</w:t>
        </w:r>
      </w:hyperlink>
      <w:r w:rsidR="006B70CC" w:rsidRPr="00986947">
        <w:rPr>
          <w:rFonts w:ascii="Calibri" w:hAnsi="Calibri" w:cs="Calibri"/>
          <w:b/>
        </w:rPr>
        <w:t xml:space="preserve"> </w:t>
      </w:r>
      <w:r w:rsidRPr="00986947">
        <w:rPr>
          <w:rFonts w:ascii="Calibri" w:hAnsi="Calibri" w:cs="Calibri"/>
        </w:rPr>
        <w:t xml:space="preserve">in unserem </w:t>
      </w:r>
      <w:r w:rsidRPr="00986947">
        <w:rPr>
          <w:rFonts w:ascii="Calibri" w:hAnsi="Calibri" w:cs="Calibri"/>
          <w:b/>
        </w:rPr>
        <w:t>Pressebereich</w:t>
      </w:r>
      <w:r w:rsidRPr="00986947">
        <w:rPr>
          <w:rFonts w:ascii="Calibri" w:hAnsi="Calibri" w:cs="Calibri"/>
        </w:rPr>
        <w:t xml:space="preserve"> zur Verfügung.</w:t>
      </w:r>
    </w:p>
    <w:p w:rsidR="003047B0" w:rsidRDefault="003047B0" w:rsidP="00936883">
      <w:pPr>
        <w:spacing w:line="240" w:lineRule="auto"/>
        <w:rPr>
          <w:rFonts w:ascii="Calibri" w:hAnsi="Calibri" w:cs="Calibri"/>
        </w:rPr>
      </w:pPr>
    </w:p>
    <w:sectPr w:rsidR="003047B0" w:rsidSect="002E0FE5">
      <w:headerReference w:type="default" r:id="rId11"/>
      <w:footerReference w:type="default" r:id="rId12"/>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047B0" w:rsidRDefault="003047B0" w:rsidP="008E2C44">
      <w:pPr>
        <w:spacing w:after="0" w:line="240" w:lineRule="auto"/>
      </w:pPr>
      <w:r>
        <w:separator/>
      </w:r>
    </w:p>
  </w:endnote>
  <w:endnote w:type="continuationSeparator" w:id="0">
    <w:p w:rsidR="003047B0" w:rsidRDefault="003047B0"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047B0" w:rsidRDefault="002800C3" w:rsidP="00AC1B3D">
    <w:pPr>
      <w:jc w:val="right"/>
    </w:pPr>
    <w:r>
      <w:rPr>
        <w:noProof/>
      </w:rPr>
      <w:drawing>
        <wp:inline distT="0" distB="0" distL="0" distR="0">
          <wp:extent cx="5381625" cy="628650"/>
          <wp:effectExtent l="0" t="0" r="9525" b="0"/>
          <wp:docPr id="4" name="Grafik 4" descr="H:\Grafik\Briefpapier\akzent_daten_briefpapier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Grafik\Briefpapier\akzent_daten_briefpapier_RGB.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381625" cy="62865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047B0" w:rsidRDefault="003047B0" w:rsidP="008E2C44">
      <w:pPr>
        <w:spacing w:after="0" w:line="240" w:lineRule="auto"/>
      </w:pPr>
      <w:r>
        <w:separator/>
      </w:r>
    </w:p>
  </w:footnote>
  <w:footnote w:type="continuationSeparator" w:id="0">
    <w:p w:rsidR="003047B0" w:rsidRDefault="003047B0" w:rsidP="008E2C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047B0" w:rsidRDefault="003047B0" w:rsidP="00DB3CC1">
    <w:pPr>
      <w:pStyle w:val="Kopfzeile"/>
      <w:jc w:val="right"/>
    </w:pPr>
    <w:r>
      <w:rPr>
        <w:noProof/>
      </w:rPr>
      <w:drawing>
        <wp:inline distT="0" distB="0" distL="0" distR="0">
          <wp:extent cx="2076450" cy="923925"/>
          <wp:effectExtent l="0" t="0" r="0" b="0"/>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mailMerge>
    <w:mainDocumentType w:val="formLetters"/>
    <w:dataType w:val="textFile"/>
    <w:activeRecord w:val="-1"/>
    <w:odso/>
  </w:mailMerge>
  <w:defaultTabStop w:val="708"/>
  <w:hyphenationZone w:val="425"/>
  <w:drawingGridHorizontalSpacing w:val="110"/>
  <w:displayHorizontalDrawingGridEvery w:val="2"/>
  <w:characterSpacingControl w:val="doNotCompress"/>
  <w:hdrShapeDefaults>
    <o:shapedefaults v:ext="edit" spidmax="15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087C"/>
    <w:rsid w:val="00001329"/>
    <w:rsid w:val="0000152B"/>
    <w:rsid w:val="00025ABB"/>
    <w:rsid w:val="000272AE"/>
    <w:rsid w:val="000279CB"/>
    <w:rsid w:val="00032CEF"/>
    <w:rsid w:val="000351A0"/>
    <w:rsid w:val="00042035"/>
    <w:rsid w:val="000540B0"/>
    <w:rsid w:val="00057BBA"/>
    <w:rsid w:val="000810C7"/>
    <w:rsid w:val="000860CF"/>
    <w:rsid w:val="0009297B"/>
    <w:rsid w:val="00095F85"/>
    <w:rsid w:val="000B29B7"/>
    <w:rsid w:val="000B4C8E"/>
    <w:rsid w:val="000B5121"/>
    <w:rsid w:val="000B5B55"/>
    <w:rsid w:val="000C7691"/>
    <w:rsid w:val="000D683A"/>
    <w:rsid w:val="000E293D"/>
    <w:rsid w:val="000E62C8"/>
    <w:rsid w:val="001018BA"/>
    <w:rsid w:val="0010581E"/>
    <w:rsid w:val="00110209"/>
    <w:rsid w:val="001152F4"/>
    <w:rsid w:val="00140BF1"/>
    <w:rsid w:val="00142A1A"/>
    <w:rsid w:val="001734E1"/>
    <w:rsid w:val="00193E90"/>
    <w:rsid w:val="001A0199"/>
    <w:rsid w:val="001C1B31"/>
    <w:rsid w:val="001D001E"/>
    <w:rsid w:val="001D017A"/>
    <w:rsid w:val="001E5B34"/>
    <w:rsid w:val="001F03DB"/>
    <w:rsid w:val="001F516E"/>
    <w:rsid w:val="001F7B73"/>
    <w:rsid w:val="001F7D3F"/>
    <w:rsid w:val="00205BAB"/>
    <w:rsid w:val="00205D88"/>
    <w:rsid w:val="00215713"/>
    <w:rsid w:val="0022527D"/>
    <w:rsid w:val="00226B59"/>
    <w:rsid w:val="00234852"/>
    <w:rsid w:val="0023596E"/>
    <w:rsid w:val="00235F12"/>
    <w:rsid w:val="00246D04"/>
    <w:rsid w:val="00260987"/>
    <w:rsid w:val="0027542B"/>
    <w:rsid w:val="0027565A"/>
    <w:rsid w:val="002800C3"/>
    <w:rsid w:val="002839D5"/>
    <w:rsid w:val="00286B43"/>
    <w:rsid w:val="002A3E7D"/>
    <w:rsid w:val="002B6FF1"/>
    <w:rsid w:val="002D3EF7"/>
    <w:rsid w:val="002D6FC8"/>
    <w:rsid w:val="002E0A55"/>
    <w:rsid w:val="002E0FE5"/>
    <w:rsid w:val="002E1646"/>
    <w:rsid w:val="002E4395"/>
    <w:rsid w:val="002F09D2"/>
    <w:rsid w:val="002F3A45"/>
    <w:rsid w:val="002F4079"/>
    <w:rsid w:val="002F6E74"/>
    <w:rsid w:val="00303462"/>
    <w:rsid w:val="003047B0"/>
    <w:rsid w:val="003101E5"/>
    <w:rsid w:val="0031351A"/>
    <w:rsid w:val="00343456"/>
    <w:rsid w:val="00345E48"/>
    <w:rsid w:val="0036161B"/>
    <w:rsid w:val="0037083D"/>
    <w:rsid w:val="00380F37"/>
    <w:rsid w:val="0038269C"/>
    <w:rsid w:val="00395C5E"/>
    <w:rsid w:val="003961B1"/>
    <w:rsid w:val="003B2525"/>
    <w:rsid w:val="003B2760"/>
    <w:rsid w:val="003B4398"/>
    <w:rsid w:val="00401E94"/>
    <w:rsid w:val="004047BB"/>
    <w:rsid w:val="00405691"/>
    <w:rsid w:val="004069A8"/>
    <w:rsid w:val="0041479F"/>
    <w:rsid w:val="004231D0"/>
    <w:rsid w:val="00427456"/>
    <w:rsid w:val="004365ED"/>
    <w:rsid w:val="00436D98"/>
    <w:rsid w:val="00437CA9"/>
    <w:rsid w:val="0045063D"/>
    <w:rsid w:val="00461867"/>
    <w:rsid w:val="0046277B"/>
    <w:rsid w:val="0047016D"/>
    <w:rsid w:val="00480902"/>
    <w:rsid w:val="00487890"/>
    <w:rsid w:val="004969A3"/>
    <w:rsid w:val="00497F97"/>
    <w:rsid w:val="004A4CEA"/>
    <w:rsid w:val="004A557C"/>
    <w:rsid w:val="004A57EA"/>
    <w:rsid w:val="004B757B"/>
    <w:rsid w:val="004C2C77"/>
    <w:rsid w:val="004D057D"/>
    <w:rsid w:val="004D315E"/>
    <w:rsid w:val="004E1E75"/>
    <w:rsid w:val="004F60E9"/>
    <w:rsid w:val="004F6D67"/>
    <w:rsid w:val="004F73A7"/>
    <w:rsid w:val="005206B0"/>
    <w:rsid w:val="00524013"/>
    <w:rsid w:val="005367CD"/>
    <w:rsid w:val="0054220E"/>
    <w:rsid w:val="00542A4B"/>
    <w:rsid w:val="005456CC"/>
    <w:rsid w:val="0055233A"/>
    <w:rsid w:val="005537A7"/>
    <w:rsid w:val="005636EA"/>
    <w:rsid w:val="005657A8"/>
    <w:rsid w:val="00587995"/>
    <w:rsid w:val="00594EB1"/>
    <w:rsid w:val="005B08B9"/>
    <w:rsid w:val="005B394A"/>
    <w:rsid w:val="005D537A"/>
    <w:rsid w:val="005D56FF"/>
    <w:rsid w:val="005D6A3A"/>
    <w:rsid w:val="005E0611"/>
    <w:rsid w:val="005F0ED9"/>
    <w:rsid w:val="0061075F"/>
    <w:rsid w:val="00621E5D"/>
    <w:rsid w:val="00624BE7"/>
    <w:rsid w:val="0062732C"/>
    <w:rsid w:val="006277A9"/>
    <w:rsid w:val="006539E1"/>
    <w:rsid w:val="006713E6"/>
    <w:rsid w:val="00671AB0"/>
    <w:rsid w:val="00680AEB"/>
    <w:rsid w:val="006822AD"/>
    <w:rsid w:val="006A0E55"/>
    <w:rsid w:val="006B19CF"/>
    <w:rsid w:val="006B20BE"/>
    <w:rsid w:val="006B70CC"/>
    <w:rsid w:val="006C4EF1"/>
    <w:rsid w:val="006C5025"/>
    <w:rsid w:val="006C5A1B"/>
    <w:rsid w:val="006F4F45"/>
    <w:rsid w:val="00712913"/>
    <w:rsid w:val="0072087C"/>
    <w:rsid w:val="00725571"/>
    <w:rsid w:val="00726A47"/>
    <w:rsid w:val="007340B0"/>
    <w:rsid w:val="00735B42"/>
    <w:rsid w:val="007444D9"/>
    <w:rsid w:val="00761D27"/>
    <w:rsid w:val="00766490"/>
    <w:rsid w:val="00766CF1"/>
    <w:rsid w:val="00781E7E"/>
    <w:rsid w:val="007A027F"/>
    <w:rsid w:val="007A0FB0"/>
    <w:rsid w:val="007A6C1E"/>
    <w:rsid w:val="007A78F3"/>
    <w:rsid w:val="007C151D"/>
    <w:rsid w:val="007C4303"/>
    <w:rsid w:val="007C59F7"/>
    <w:rsid w:val="007D0060"/>
    <w:rsid w:val="007E06BD"/>
    <w:rsid w:val="007F5851"/>
    <w:rsid w:val="007F6A51"/>
    <w:rsid w:val="008047A1"/>
    <w:rsid w:val="00833310"/>
    <w:rsid w:val="00842F6F"/>
    <w:rsid w:val="008522CA"/>
    <w:rsid w:val="00864030"/>
    <w:rsid w:val="008773F6"/>
    <w:rsid w:val="008A6F32"/>
    <w:rsid w:val="008D4780"/>
    <w:rsid w:val="008D5087"/>
    <w:rsid w:val="008D55D0"/>
    <w:rsid w:val="008E2C44"/>
    <w:rsid w:val="008F1A36"/>
    <w:rsid w:val="00915889"/>
    <w:rsid w:val="009232D2"/>
    <w:rsid w:val="00924ECD"/>
    <w:rsid w:val="00930AAF"/>
    <w:rsid w:val="00936883"/>
    <w:rsid w:val="00937CE3"/>
    <w:rsid w:val="00943572"/>
    <w:rsid w:val="00953CCD"/>
    <w:rsid w:val="00964226"/>
    <w:rsid w:val="0096428A"/>
    <w:rsid w:val="00970B6D"/>
    <w:rsid w:val="00973807"/>
    <w:rsid w:val="00981961"/>
    <w:rsid w:val="00986947"/>
    <w:rsid w:val="009A057B"/>
    <w:rsid w:val="009A32E4"/>
    <w:rsid w:val="009A4CC8"/>
    <w:rsid w:val="009C2651"/>
    <w:rsid w:val="009C31A0"/>
    <w:rsid w:val="009E563D"/>
    <w:rsid w:val="009F02B7"/>
    <w:rsid w:val="009F3B71"/>
    <w:rsid w:val="00A06CFC"/>
    <w:rsid w:val="00A114C8"/>
    <w:rsid w:val="00A117E8"/>
    <w:rsid w:val="00A14441"/>
    <w:rsid w:val="00A146D1"/>
    <w:rsid w:val="00A21AED"/>
    <w:rsid w:val="00A33251"/>
    <w:rsid w:val="00A33CE0"/>
    <w:rsid w:val="00A44287"/>
    <w:rsid w:val="00A4665E"/>
    <w:rsid w:val="00A5536F"/>
    <w:rsid w:val="00A55D9A"/>
    <w:rsid w:val="00A569BC"/>
    <w:rsid w:val="00A639D7"/>
    <w:rsid w:val="00A82AF2"/>
    <w:rsid w:val="00A875DE"/>
    <w:rsid w:val="00A90313"/>
    <w:rsid w:val="00AB145E"/>
    <w:rsid w:val="00AB7B8B"/>
    <w:rsid w:val="00AB7E5C"/>
    <w:rsid w:val="00AC1B3D"/>
    <w:rsid w:val="00AD3881"/>
    <w:rsid w:val="00AE190F"/>
    <w:rsid w:val="00AE3676"/>
    <w:rsid w:val="00B06A2C"/>
    <w:rsid w:val="00B15028"/>
    <w:rsid w:val="00B1546F"/>
    <w:rsid w:val="00B265E4"/>
    <w:rsid w:val="00B2750E"/>
    <w:rsid w:val="00B31C41"/>
    <w:rsid w:val="00B3315F"/>
    <w:rsid w:val="00B46876"/>
    <w:rsid w:val="00B62999"/>
    <w:rsid w:val="00B62A1B"/>
    <w:rsid w:val="00B63E77"/>
    <w:rsid w:val="00B641A1"/>
    <w:rsid w:val="00B827A3"/>
    <w:rsid w:val="00B83332"/>
    <w:rsid w:val="00BC2F69"/>
    <w:rsid w:val="00BE06BF"/>
    <w:rsid w:val="00BE1E71"/>
    <w:rsid w:val="00BF066C"/>
    <w:rsid w:val="00C01F08"/>
    <w:rsid w:val="00C04CAA"/>
    <w:rsid w:val="00C12812"/>
    <w:rsid w:val="00C12990"/>
    <w:rsid w:val="00C12B30"/>
    <w:rsid w:val="00C21E07"/>
    <w:rsid w:val="00C4091D"/>
    <w:rsid w:val="00C4138A"/>
    <w:rsid w:val="00C44349"/>
    <w:rsid w:val="00C62625"/>
    <w:rsid w:val="00C71872"/>
    <w:rsid w:val="00C72D2D"/>
    <w:rsid w:val="00C833FA"/>
    <w:rsid w:val="00C84388"/>
    <w:rsid w:val="00C850C0"/>
    <w:rsid w:val="00C86A91"/>
    <w:rsid w:val="00C87948"/>
    <w:rsid w:val="00CC083F"/>
    <w:rsid w:val="00CC43D3"/>
    <w:rsid w:val="00CF05E3"/>
    <w:rsid w:val="00D04E1E"/>
    <w:rsid w:val="00D0695B"/>
    <w:rsid w:val="00D3041C"/>
    <w:rsid w:val="00D3555F"/>
    <w:rsid w:val="00D362D9"/>
    <w:rsid w:val="00D37401"/>
    <w:rsid w:val="00D42372"/>
    <w:rsid w:val="00D5252C"/>
    <w:rsid w:val="00D66E42"/>
    <w:rsid w:val="00D713EF"/>
    <w:rsid w:val="00D72729"/>
    <w:rsid w:val="00D74023"/>
    <w:rsid w:val="00D74053"/>
    <w:rsid w:val="00D90DBC"/>
    <w:rsid w:val="00DA0DFF"/>
    <w:rsid w:val="00DB3CC1"/>
    <w:rsid w:val="00DB6606"/>
    <w:rsid w:val="00DB709F"/>
    <w:rsid w:val="00DC0EA1"/>
    <w:rsid w:val="00DC1F1C"/>
    <w:rsid w:val="00DC7BBB"/>
    <w:rsid w:val="00DD53CC"/>
    <w:rsid w:val="00DD5636"/>
    <w:rsid w:val="00DE5832"/>
    <w:rsid w:val="00DF49C0"/>
    <w:rsid w:val="00E0137A"/>
    <w:rsid w:val="00E02E86"/>
    <w:rsid w:val="00E04B2F"/>
    <w:rsid w:val="00E1109E"/>
    <w:rsid w:val="00E13C1B"/>
    <w:rsid w:val="00E23B5A"/>
    <w:rsid w:val="00E25AB3"/>
    <w:rsid w:val="00E31407"/>
    <w:rsid w:val="00E5109F"/>
    <w:rsid w:val="00E51146"/>
    <w:rsid w:val="00E5750F"/>
    <w:rsid w:val="00E61797"/>
    <w:rsid w:val="00E62ED5"/>
    <w:rsid w:val="00E671E4"/>
    <w:rsid w:val="00E969DB"/>
    <w:rsid w:val="00E97173"/>
    <w:rsid w:val="00EA4D7F"/>
    <w:rsid w:val="00EB6FBE"/>
    <w:rsid w:val="00EC6FC7"/>
    <w:rsid w:val="00ED7FA1"/>
    <w:rsid w:val="00EE1D63"/>
    <w:rsid w:val="00EF1D60"/>
    <w:rsid w:val="00EF5736"/>
    <w:rsid w:val="00EF60E0"/>
    <w:rsid w:val="00F355D2"/>
    <w:rsid w:val="00F35828"/>
    <w:rsid w:val="00F63F42"/>
    <w:rsid w:val="00F84C3F"/>
    <w:rsid w:val="00FA770C"/>
    <w:rsid w:val="00FB3BE5"/>
    <w:rsid w:val="00FB56E9"/>
    <w:rsid w:val="00FB7257"/>
    <w:rsid w:val="00FC7B58"/>
    <w:rsid w:val="00FD2538"/>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5361"/>
    <o:shapelayout v:ext="edit">
      <o:idmap v:ext="edit" data="1"/>
    </o:shapelayout>
  </w:shapeDefaults>
  <w:decimalSymbol w:val=","/>
  <w:listSeparator w:val=";"/>
  <w15:chartTrackingRefBased/>
  <w15:docId w15:val="{1327C7C5-349A-4DED-A362-F3380175ED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Times New Roman" w:hAnsi="Cambria" w:cs="Times New Roman"/>
        <w:lang w:val="de-AT" w:eastAsia="de-A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6B70CC"/>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unhideWhenUsed/>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semiHidden/>
    <w:unhideWhenUsed/>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semiHidden/>
    <w:unhideWhenUsed/>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semiHidden/>
    <w:unhideWhenUsed/>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semiHidden/>
    <w:unhideWhenUsed/>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semiHidden/>
    <w:unhideWhenUsed/>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semiHidden/>
    <w:unhideWhenUsed/>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unhideWhenUsed/>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unhideWhenUsed/>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styleId="KeinLeerraum">
    <w:name w:val="No Spacing"/>
    <w:basedOn w:val="Standard"/>
    <w:link w:val="KeinLeerraumZchn"/>
    <w:uiPriority w:val="1"/>
    <w:qFormat/>
    <w:rsid w:val="006B70CC"/>
    <w:pPr>
      <w:spacing w:after="0" w:line="240" w:lineRule="auto"/>
    </w:pPr>
  </w:style>
  <w:style w:type="paragraph" w:styleId="Listenabsatz">
    <w:name w:val="List Paragraph"/>
    <w:basedOn w:val="Standard"/>
    <w:uiPriority w:val="34"/>
    <w:qFormat/>
    <w:rsid w:val="006B70CC"/>
    <w:pPr>
      <w:ind w:left="720"/>
      <w:contextualSpacing/>
    </w:pPr>
  </w:style>
  <w:style w:type="paragraph" w:styleId="Zitat">
    <w:name w:val="Quote"/>
    <w:basedOn w:val="Standard"/>
    <w:next w:val="Standard"/>
    <w:link w:val="ZitatZchn"/>
    <w:uiPriority w:val="29"/>
    <w:qFormat/>
    <w:rsid w:val="006B70CC"/>
    <w:rPr>
      <w:i/>
      <w:iCs/>
    </w:rPr>
  </w:style>
  <w:style w:type="character" w:customStyle="1" w:styleId="ZitatZchn">
    <w:name w:val="Zitat Zchn"/>
    <w:link w:val="Zitat"/>
    <w:uiPriority w:val="29"/>
    <w:rsid w:val="006B70CC"/>
    <w:rPr>
      <w:i/>
      <w:iCs/>
    </w:rPr>
  </w:style>
  <w:style w:type="paragraph" w:styleId="IntensivesZitat">
    <w:name w:val="Intense Quote"/>
    <w:basedOn w:val="Standard"/>
    <w:next w:val="Standard"/>
    <w:link w:val="IntensivesZitat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IntensivesZitatZchn">
    <w:name w:val="Intensives Zitat Zchn"/>
    <w:link w:val="IntensivesZitat"/>
    <w:uiPriority w:val="30"/>
    <w:rsid w:val="006B70CC"/>
    <w:rPr>
      <w:i/>
      <w:iCs/>
    </w:rPr>
  </w:style>
  <w:style w:type="character" w:styleId="SchwacheHervorhebung">
    <w:name w:val="Subtle Emphasis"/>
    <w:uiPriority w:val="19"/>
    <w:qFormat/>
    <w:rsid w:val="006B70CC"/>
    <w:rPr>
      <w:i/>
      <w:iCs/>
    </w:rPr>
  </w:style>
  <w:style w:type="character" w:styleId="IntensiveHervorhebung">
    <w:name w:val="Intense Emphasis"/>
    <w:uiPriority w:val="21"/>
    <w:qFormat/>
    <w:rsid w:val="006B70CC"/>
    <w:rPr>
      <w:b/>
      <w:bCs/>
      <w:i/>
      <w:iCs/>
    </w:rPr>
  </w:style>
  <w:style w:type="character" w:styleId="SchwacherVerweis">
    <w:name w:val="Subtle Reference"/>
    <w:uiPriority w:val="31"/>
    <w:qFormat/>
    <w:rsid w:val="006B70CC"/>
    <w:rPr>
      <w:smallCaps/>
    </w:rPr>
  </w:style>
  <w:style w:type="character" w:styleId="IntensiverVerweis">
    <w:name w:val="Intense Reference"/>
    <w:uiPriority w:val="32"/>
    <w:qFormat/>
    <w:rsid w:val="006B70CC"/>
    <w:rPr>
      <w:b/>
      <w:bCs/>
      <w:smallCaps/>
    </w:rPr>
  </w:style>
  <w:style w:type="character" w:styleId="Buchtitel">
    <w:name w:val="Book Title"/>
    <w:uiPriority w:val="33"/>
    <w:qFormat/>
    <w:rsid w:val="006B70CC"/>
    <w:rPr>
      <w:i/>
      <w:iCs/>
      <w:smallCaps/>
      <w:spacing w:val="5"/>
    </w:rPr>
  </w:style>
  <w:style w:type="paragraph" w:styleId="Inhaltsverzeichnisberschrift">
    <w:name w:val="TOC Heading"/>
    <w:basedOn w:val="berschrift1"/>
    <w:next w:val="Standard"/>
    <w:uiPriority w:val="39"/>
    <w:semiHidden/>
    <w:unhideWhenUsed/>
    <w:qFormat/>
    <w:rsid w:val="006B70CC"/>
    <w:pPr>
      <w:outlineLvl w:val="9"/>
    </w:pPr>
    <w:rPr>
      <w:lang w:bidi="en-US"/>
    </w:rPr>
  </w:style>
  <w:style w:type="character" w:customStyle="1" w:styleId="KeinLeerraumZchn">
    <w:name w:val="Kein Leerraum Zchn"/>
    <w:link w:val="KeinLeerraum"/>
    <w:uiPriority w:val="1"/>
    <w:rsid w:val="006B70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870190541">
      <w:bodyDiv w:val="1"/>
      <w:marLeft w:val="0"/>
      <w:marRight w:val="0"/>
      <w:marTop w:val="0"/>
      <w:marBottom w:val="0"/>
      <w:divBdr>
        <w:top w:val="none" w:sz="0" w:space="0" w:color="auto"/>
        <w:left w:val="none" w:sz="0" w:space="0" w:color="auto"/>
        <w:bottom w:val="none" w:sz="0" w:space="0" w:color="auto"/>
        <w:right w:val="none" w:sz="0" w:space="0" w:color="auto"/>
      </w:divBdr>
    </w:div>
    <w:div w:id="952782690">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389720234">
      <w:bodyDiv w:val="1"/>
      <w:marLeft w:val="0"/>
      <w:marRight w:val="0"/>
      <w:marTop w:val="0"/>
      <w:marBottom w:val="0"/>
      <w:divBdr>
        <w:top w:val="none" w:sz="0" w:space="0" w:color="auto"/>
        <w:left w:val="none" w:sz="0" w:space="0" w:color="auto"/>
        <w:bottom w:val="none" w:sz="0" w:space="0" w:color="auto"/>
        <w:right w:val="none" w:sz="0" w:space="0" w:color="auto"/>
      </w:divBdr>
    </w:div>
    <w:div w:id="1532644721">
      <w:bodyDiv w:val="1"/>
      <w:marLeft w:val="0"/>
      <w:marRight w:val="0"/>
      <w:marTop w:val="0"/>
      <w:marBottom w:val="0"/>
      <w:divBdr>
        <w:top w:val="none" w:sz="0" w:space="0" w:color="auto"/>
        <w:left w:val="none" w:sz="0" w:space="0" w:color="auto"/>
        <w:bottom w:val="none" w:sz="0" w:space="0" w:color="auto"/>
        <w:right w:val="none" w:sz="0" w:space="0" w:color="auto"/>
      </w:divBdr>
      <w:divsChild>
        <w:div w:id="1518040478">
          <w:marLeft w:val="0"/>
          <w:marRight w:val="0"/>
          <w:marTop w:val="0"/>
          <w:marBottom w:val="0"/>
          <w:divBdr>
            <w:top w:val="none" w:sz="0" w:space="0" w:color="auto"/>
            <w:left w:val="none" w:sz="0" w:space="0" w:color="auto"/>
            <w:bottom w:val="none" w:sz="0" w:space="0" w:color="auto"/>
            <w:right w:val="none" w:sz="0" w:space="0" w:color="auto"/>
          </w:divBdr>
          <w:divsChild>
            <w:div w:id="1048140115">
              <w:marLeft w:val="0"/>
              <w:marRight w:val="0"/>
              <w:marTop w:val="0"/>
              <w:marBottom w:val="0"/>
              <w:divBdr>
                <w:top w:val="none" w:sz="0" w:space="0" w:color="auto"/>
                <w:left w:val="none" w:sz="0" w:space="0" w:color="auto"/>
                <w:bottom w:val="none" w:sz="0" w:space="0" w:color="auto"/>
                <w:right w:val="none" w:sz="0" w:space="0" w:color="auto"/>
              </w:divBdr>
              <w:divsChild>
                <w:div w:id="602614311">
                  <w:marLeft w:val="0"/>
                  <w:marRight w:val="0"/>
                  <w:marTop w:val="0"/>
                  <w:marBottom w:val="0"/>
                  <w:divBdr>
                    <w:top w:val="none" w:sz="0" w:space="0" w:color="auto"/>
                    <w:left w:val="none" w:sz="0" w:space="0" w:color="auto"/>
                    <w:bottom w:val="none" w:sz="0" w:space="0" w:color="auto"/>
                    <w:right w:val="none" w:sz="0" w:space="0" w:color="auto"/>
                  </w:divBdr>
                  <w:divsChild>
                    <w:div w:id="5594670">
                      <w:marLeft w:val="0"/>
                      <w:marRight w:val="0"/>
                      <w:marTop w:val="0"/>
                      <w:marBottom w:val="0"/>
                      <w:divBdr>
                        <w:top w:val="none" w:sz="0" w:space="0" w:color="auto"/>
                        <w:left w:val="none" w:sz="0" w:space="0" w:color="auto"/>
                        <w:bottom w:val="none" w:sz="0" w:space="0" w:color="auto"/>
                        <w:right w:val="none" w:sz="0" w:space="0" w:color="auto"/>
                      </w:divBdr>
                      <w:divsChild>
                        <w:div w:id="1240480852">
                          <w:marLeft w:val="0"/>
                          <w:marRight w:val="0"/>
                          <w:marTop w:val="0"/>
                          <w:marBottom w:val="0"/>
                          <w:divBdr>
                            <w:top w:val="none" w:sz="0" w:space="0" w:color="auto"/>
                            <w:left w:val="none" w:sz="0" w:space="0" w:color="auto"/>
                            <w:bottom w:val="none" w:sz="0" w:space="0" w:color="auto"/>
                            <w:right w:val="none" w:sz="0" w:space="0" w:color="auto"/>
                          </w:divBdr>
                          <w:divsChild>
                            <w:div w:id="652685394">
                              <w:marLeft w:val="0"/>
                              <w:marRight w:val="0"/>
                              <w:marTop w:val="0"/>
                              <w:marBottom w:val="0"/>
                              <w:divBdr>
                                <w:top w:val="none" w:sz="0" w:space="0" w:color="auto"/>
                                <w:left w:val="none" w:sz="0" w:space="0" w:color="auto"/>
                                <w:bottom w:val="none" w:sz="0" w:space="0" w:color="auto"/>
                                <w:right w:val="none" w:sz="0" w:space="0" w:color="auto"/>
                              </w:divBdr>
                              <w:divsChild>
                                <w:div w:id="1254120999">
                                  <w:marLeft w:val="0"/>
                                  <w:marRight w:val="0"/>
                                  <w:marTop w:val="0"/>
                                  <w:marBottom w:val="0"/>
                                  <w:divBdr>
                                    <w:top w:val="none" w:sz="0" w:space="0" w:color="auto"/>
                                    <w:left w:val="none" w:sz="0" w:space="0" w:color="auto"/>
                                    <w:bottom w:val="none" w:sz="0" w:space="0" w:color="auto"/>
                                    <w:right w:val="none" w:sz="0" w:space="0" w:color="auto"/>
                                  </w:divBdr>
                                  <w:divsChild>
                                    <w:div w:id="1010833578">
                                      <w:marLeft w:val="0"/>
                                      <w:marRight w:val="0"/>
                                      <w:marTop w:val="0"/>
                                      <w:marBottom w:val="0"/>
                                      <w:divBdr>
                                        <w:top w:val="none" w:sz="0" w:space="0" w:color="auto"/>
                                        <w:left w:val="none" w:sz="0" w:space="0" w:color="auto"/>
                                        <w:bottom w:val="none" w:sz="0" w:space="0" w:color="auto"/>
                                        <w:right w:val="none" w:sz="0" w:space="0" w:color="auto"/>
                                      </w:divBdr>
                                      <w:divsChild>
                                        <w:div w:id="1057244049">
                                          <w:marLeft w:val="0"/>
                                          <w:marRight w:val="0"/>
                                          <w:marTop w:val="0"/>
                                          <w:marBottom w:val="0"/>
                                          <w:divBdr>
                                            <w:top w:val="none" w:sz="0" w:space="0" w:color="auto"/>
                                            <w:left w:val="none" w:sz="0" w:space="0" w:color="auto"/>
                                            <w:bottom w:val="none" w:sz="0" w:space="0" w:color="auto"/>
                                            <w:right w:val="none" w:sz="0" w:space="0" w:color="auto"/>
                                          </w:divBdr>
                                          <w:divsChild>
                                            <w:div w:id="177624405">
                                              <w:marLeft w:val="0"/>
                                              <w:marRight w:val="0"/>
                                              <w:marTop w:val="0"/>
                                              <w:marBottom w:val="120"/>
                                              <w:divBdr>
                                                <w:top w:val="none" w:sz="0" w:space="0" w:color="auto"/>
                                                <w:left w:val="none" w:sz="0" w:space="0" w:color="auto"/>
                                                <w:bottom w:val="none" w:sz="0" w:space="0" w:color="auto"/>
                                                <w:right w:val="none" w:sz="0" w:space="0" w:color="auto"/>
                                              </w:divBdr>
                                              <w:divsChild>
                                                <w:div w:id="1328248520">
                                                  <w:marLeft w:val="0"/>
                                                  <w:marRight w:val="0"/>
                                                  <w:marTop w:val="0"/>
                                                  <w:marBottom w:val="0"/>
                                                  <w:divBdr>
                                                    <w:top w:val="single" w:sz="6" w:space="0" w:color="EEEEEE"/>
                                                    <w:left w:val="single" w:sz="6" w:space="0" w:color="EEEEEE"/>
                                                    <w:bottom w:val="single" w:sz="6" w:space="0" w:color="EEEEEE"/>
                                                    <w:right w:val="single" w:sz="6" w:space="0" w:color="EEEEEE"/>
                                                  </w:divBdr>
                                                  <w:divsChild>
                                                    <w:div w:id="2048026026">
                                                      <w:marLeft w:val="0"/>
                                                      <w:marRight w:val="0"/>
                                                      <w:marTop w:val="0"/>
                                                      <w:marBottom w:val="0"/>
                                                      <w:divBdr>
                                                        <w:top w:val="none" w:sz="0" w:space="0" w:color="auto"/>
                                                        <w:left w:val="none" w:sz="0" w:space="0" w:color="auto"/>
                                                        <w:bottom w:val="none" w:sz="0" w:space="0" w:color="auto"/>
                                                        <w:right w:val="none" w:sz="0" w:space="0" w:color="auto"/>
                                                      </w:divBdr>
                                                      <w:divsChild>
                                                        <w:div w:id="1226066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92740915">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akzent.at" TargetMode="External"/><Relationship Id="rId4" Type="http://schemas.openxmlformats.org/officeDocument/2006/relationships/settings" Target="settings.xml"/><Relationship Id="rId9" Type="http://schemas.openxmlformats.org/officeDocument/2006/relationships/hyperlink" Target="http://www.akzent.at"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AFC3A67-8BC4-42E3-BCC4-1A3BFE6810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283</Words>
  <Characters>1787</Characters>
  <Application>Microsoft Office Word</Application>
  <DocSecurity>0</DocSecurity>
  <Lines>14</Lines>
  <Paragraphs>4</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2066</CharactersWithSpaces>
  <SharedDoc>false</SharedDoc>
  <HLinks>
    <vt:vector size="12" baseType="variant">
      <vt:variant>
        <vt:i4>262219</vt:i4>
      </vt:variant>
      <vt:variant>
        <vt:i4>3</vt:i4>
      </vt:variant>
      <vt:variant>
        <vt:i4>0</vt:i4>
      </vt:variant>
      <vt:variant>
        <vt:i4>5</vt:i4>
      </vt:variant>
      <vt:variant>
        <vt:lpwstr>http://www.akzent.at/</vt:lpwstr>
      </vt:variant>
      <vt:variant>
        <vt:lpwstr/>
      </vt:variant>
      <vt:variant>
        <vt:i4>262219</vt:i4>
      </vt:variant>
      <vt:variant>
        <vt:i4>0</vt:i4>
      </vt:variant>
      <vt:variant>
        <vt:i4>0</vt:i4>
      </vt:variant>
      <vt:variant>
        <vt:i4>5</vt:i4>
      </vt:variant>
      <vt:variant>
        <vt:lpwstr>http://www.akzent.at/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WURZENBERGER Michaela</dc:creator>
  <cp:keywords/>
  <cp:lastModifiedBy>LASCHITZ Nicole</cp:lastModifiedBy>
  <cp:revision>7</cp:revision>
  <cp:lastPrinted>2015-07-07T12:17:00Z</cp:lastPrinted>
  <dcterms:created xsi:type="dcterms:W3CDTF">2017-05-12T08:53:00Z</dcterms:created>
  <dcterms:modified xsi:type="dcterms:W3CDTF">2017-08-28T08:32:00Z</dcterms:modified>
</cp:coreProperties>
</file>