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936883" w:rsidRDefault="00260987" w:rsidP="00936883">
      <w:pPr>
        <w:spacing w:after="0" w:line="240" w:lineRule="auto"/>
        <w:rPr>
          <w:rFonts w:asciiTheme="minorHAnsi" w:hAnsiTheme="minorHAnsi" w:cs="Calibri"/>
          <w:sz w:val="21"/>
          <w:szCs w:val="21"/>
          <w:lang w:val="de-AT"/>
        </w:rPr>
      </w:pPr>
      <w:r w:rsidRPr="00936883">
        <w:rPr>
          <w:rFonts w:asciiTheme="minorHAnsi" w:hAnsiTheme="minorHAnsi" w:cs="Calibri"/>
          <w:sz w:val="21"/>
          <w:szCs w:val="21"/>
          <w:lang w:val="de-AT"/>
        </w:rPr>
        <w:t>Medieninformation</w:t>
      </w:r>
    </w:p>
    <w:p w:rsidR="004D057D" w:rsidRPr="00936883" w:rsidRDefault="004B7ED1" w:rsidP="00936883">
      <w:pPr>
        <w:spacing w:line="240" w:lineRule="auto"/>
        <w:rPr>
          <w:rFonts w:asciiTheme="minorHAnsi" w:hAnsiTheme="minorHAnsi"/>
          <w:sz w:val="21"/>
          <w:szCs w:val="21"/>
          <w:lang w:val="de-AT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4561840</wp:posOffset>
            </wp:positionH>
            <wp:positionV relativeFrom="paragraph">
              <wp:posOffset>127000</wp:posOffset>
            </wp:positionV>
            <wp:extent cx="1357630" cy="563245"/>
            <wp:effectExtent l="0" t="0" r="0" b="8255"/>
            <wp:wrapTight wrapText="bothSides">
              <wp:wrapPolygon edited="0">
                <wp:start x="0" y="0"/>
                <wp:lineTo x="0" y="21186"/>
                <wp:lineTo x="21216" y="21186"/>
                <wp:lineTo x="21216" y="0"/>
                <wp:lineTo x="0" y="0"/>
              </wp:wrapPolygon>
            </wp:wrapTight>
            <wp:docPr id="4" name="Bild 2" descr="SiA-Logo-bu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iA-Logo-bun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630" cy="563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822AD" w:rsidRPr="00936883" w:rsidRDefault="00230642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sz w:val="21"/>
          <w:szCs w:val="21"/>
          <w:lang w:val="de-AT"/>
        </w:rPr>
      </w:pPr>
      <w:r>
        <w:rPr>
          <w:rFonts w:asciiTheme="minorHAnsi" w:hAnsiTheme="minorHAnsi"/>
          <w:sz w:val="21"/>
          <w:szCs w:val="21"/>
          <w:lang w:val="de-AT"/>
        </w:rPr>
        <w:t>SILVESTER IM AKZENT 2013</w:t>
      </w:r>
    </w:p>
    <w:p w:rsidR="00AE3676" w:rsidRPr="00936883" w:rsidRDefault="00936883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b/>
          <w:sz w:val="21"/>
          <w:szCs w:val="21"/>
          <w:lang w:val="de-AT"/>
        </w:rPr>
      </w:pPr>
      <w:r w:rsidRPr="00936883">
        <w:rPr>
          <w:rFonts w:asciiTheme="minorHAnsi" w:hAnsiTheme="minorHAnsi"/>
          <w:b/>
          <w:sz w:val="21"/>
          <w:szCs w:val="21"/>
          <w:lang w:val="de-AT"/>
        </w:rPr>
        <w:t>„</w:t>
      </w:r>
      <w:r w:rsidR="00230642">
        <w:rPr>
          <w:rFonts w:asciiTheme="minorHAnsi" w:hAnsiTheme="minorHAnsi"/>
          <w:b/>
          <w:sz w:val="21"/>
          <w:szCs w:val="21"/>
          <w:lang w:val="de-AT"/>
        </w:rPr>
        <w:t>Die Schöpfung. Eine Beschwerde.</w:t>
      </w:r>
      <w:r w:rsidRPr="00936883">
        <w:rPr>
          <w:rFonts w:asciiTheme="minorHAnsi" w:hAnsiTheme="minorHAnsi"/>
          <w:b/>
          <w:sz w:val="21"/>
          <w:szCs w:val="21"/>
          <w:lang w:val="de-AT"/>
        </w:rPr>
        <w:t>“</w:t>
      </w:r>
      <w:r w:rsidR="00470423" w:rsidRPr="00470423">
        <w:t xml:space="preserve"> </w:t>
      </w:r>
    </w:p>
    <w:p w:rsidR="00C833FA" w:rsidRPr="00936883" w:rsidRDefault="00230642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1"/>
          <w:szCs w:val="21"/>
        </w:rPr>
      </w:pPr>
      <w:r>
        <w:rPr>
          <w:rFonts w:asciiTheme="minorHAnsi" w:eastAsia="Times New Roman" w:hAnsiTheme="minorHAnsi" w:cs="Arial"/>
          <w:bCs/>
          <w:sz w:val="21"/>
          <w:szCs w:val="21"/>
        </w:rPr>
        <w:t>Joesi Prokopetz</w:t>
      </w:r>
    </w:p>
    <w:p w:rsidR="004D057D" w:rsidRPr="00936883" w:rsidRDefault="004D057D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1"/>
          <w:szCs w:val="21"/>
        </w:rPr>
      </w:pPr>
    </w:p>
    <w:p w:rsidR="00EE4C00" w:rsidRDefault="00EE4C00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</w:p>
    <w:p w:rsidR="00230642" w:rsidRPr="00230642" w:rsidRDefault="004B7ED1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33655</wp:posOffset>
            </wp:positionH>
            <wp:positionV relativeFrom="paragraph">
              <wp:posOffset>19050</wp:posOffset>
            </wp:positionV>
            <wp:extent cx="1494155" cy="2004695"/>
            <wp:effectExtent l="0" t="0" r="0" b="0"/>
            <wp:wrapTight wrapText="bothSides">
              <wp:wrapPolygon edited="0">
                <wp:start x="0" y="0"/>
                <wp:lineTo x="0" y="21347"/>
                <wp:lineTo x="21205" y="21347"/>
                <wp:lineTo x="21205" y="0"/>
                <wp:lineTo x="0" y="0"/>
              </wp:wrapPolygon>
            </wp:wrapTight>
            <wp:docPr id="3" name="Bild 3" descr="02 Pressefoto-DieSchoepfungEineBeschwerde-Â©MonikaLoeff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2 Pressefoto-DieSchoepfungEineBeschwerde-Â©MonikaLoeff (1)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2004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Da stellt sich doch tatsächlich einer auf die Bühne und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 sagt uns, dass die Natur unser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Feind ist, ja dass der Wunsch nach „Natur pur“ geradez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u lebensbedrohlich ist, dass es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überwiegend hässliche Tiere gibt, wie zum Beispiel den Sch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litzrüssler und der Pelikan aus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der Nähe gar so hässlich ist, dass er einem schon wieder lei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d tut und es unklar bleibt, wie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sie aus diesen Vögeln die Füllfedern mac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hen, dass einer wie Gott in der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Pr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ivatwirtschaft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längst entlassen worden wäre, der Mensch gut ein Drittel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 des Erbgutes mit der Kartoffel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gemein hat, dennoch Mensch aber gerade deswegen ei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n Viech geblieben ist. </w:t>
      </w:r>
      <w:bookmarkStart w:id="0" w:name="_GoBack"/>
      <w:bookmarkEnd w:id="0"/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Und dass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die Welt für den menschlichen Forschungsgeist zu empfindlich ist, weil 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ja seit der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Erfindung von Pfeil und Bogen praktisch alles a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us dem Ruder läuft und wenn die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Polkappen schmelzen, das zunächst für Leute mit 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Erdgeschosswohnungen unangenehm 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ist.</w:t>
      </w:r>
    </w:p>
    <w:p w:rsidR="00230642" w:rsidRDefault="00230642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</w:p>
    <w:p w:rsidR="0000312B" w:rsidRDefault="00230642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Er weiß aber auch, dass sich der vernünftige M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ensch der Natur anpasst und der 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unvernünftige die Natur an den Menschen anpassen möc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hte und darum jeder Fortschritt 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von den Unvernünftigen abhängt; in jedem typisch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en Frauensatz das Wort „einmal“ 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vorkommt und Menschen, die in gebückter Haltung durc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h Supermärkte schleichen, nicht 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Ischias haben, sonder</w:t>
      </w:r>
      <w:r w:rsidR="00EE4C00">
        <w:rPr>
          <w:rFonts w:asciiTheme="minorHAnsi" w:hAnsiTheme="minorHAnsi" w:cs="Helvetica"/>
          <w:sz w:val="21"/>
          <w:szCs w:val="21"/>
          <w:lang w:val="de-AT" w:eastAsia="de-AT"/>
        </w:rPr>
        <w:t>n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 nur die günstigen Angebote 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in Bodennähe suchen. Er hat die 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Urszene der Comedy entdeckt und dass wir aus Rücksich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t auf uns selbst „es menschelt“ 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sagen, wenn es heißen müsste „es trottelt“. Und d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ie problematische Stelle in der </w:t>
      </w: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Bundeshymne nicht „TöchterSöhne“ ist, sondern di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e Zeile „Volk, begnadet für das Schöne.“ </w:t>
      </w:r>
    </w:p>
    <w:p w:rsidR="0000312B" w:rsidRDefault="0000312B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</w:p>
    <w:p w:rsidR="0000312B" w:rsidRDefault="0000312B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  <w:r>
        <w:rPr>
          <w:rFonts w:asciiTheme="minorHAnsi" w:hAnsiTheme="minorHAnsi" w:cs="Helvetica"/>
          <w:sz w:val="21"/>
          <w:szCs w:val="21"/>
          <w:lang w:val="de-AT" w:eastAsia="de-AT"/>
        </w:rPr>
        <w:t>A</w:t>
      </w:r>
      <w:r w:rsidR="00230642" w:rsidRPr="00230642">
        <w:rPr>
          <w:rFonts w:asciiTheme="minorHAnsi" w:hAnsiTheme="minorHAnsi" w:cs="Helvetica"/>
          <w:sz w:val="21"/>
          <w:szCs w:val="21"/>
          <w:lang w:val="de-AT" w:eastAsia="de-AT"/>
        </w:rPr>
        <w:t>lso, jede Menge los im neue</w:t>
      </w:r>
      <w:r w:rsidR="00230642">
        <w:rPr>
          <w:rFonts w:asciiTheme="minorHAnsi" w:hAnsiTheme="minorHAnsi" w:cs="Helvetica"/>
          <w:sz w:val="21"/>
          <w:szCs w:val="21"/>
          <w:lang w:val="de-AT" w:eastAsia="de-AT"/>
        </w:rPr>
        <w:t xml:space="preserve">n Programm von Joesi Prokopetz. </w:t>
      </w:r>
    </w:p>
    <w:p w:rsidR="0000312B" w:rsidRDefault="00230642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Da wackelt die Wand, da bren</w:t>
      </w:r>
      <w:r>
        <w:rPr>
          <w:rFonts w:asciiTheme="minorHAnsi" w:hAnsiTheme="minorHAnsi" w:cs="Helvetica"/>
          <w:sz w:val="21"/>
          <w:szCs w:val="21"/>
          <w:lang w:val="de-AT" w:eastAsia="de-AT"/>
        </w:rPr>
        <w:t xml:space="preserve">nt die Luft, da boxt der Papst. </w:t>
      </w:r>
    </w:p>
    <w:p w:rsidR="004A557C" w:rsidRPr="00230642" w:rsidRDefault="00230642" w:rsidP="00EE4C00">
      <w:pPr>
        <w:autoSpaceDE w:val="0"/>
        <w:autoSpaceDN w:val="0"/>
        <w:adjustRightInd w:val="0"/>
        <w:spacing w:after="0"/>
        <w:rPr>
          <w:rFonts w:asciiTheme="minorHAnsi" w:hAnsiTheme="minorHAnsi" w:cs="Helvetica"/>
          <w:sz w:val="21"/>
          <w:szCs w:val="21"/>
          <w:lang w:val="de-AT" w:eastAsia="de-AT"/>
        </w:rPr>
      </w:pPr>
      <w:r w:rsidRPr="00230642">
        <w:rPr>
          <w:rFonts w:asciiTheme="minorHAnsi" w:hAnsiTheme="minorHAnsi" w:cs="Helvetica"/>
          <w:sz w:val="21"/>
          <w:szCs w:val="21"/>
          <w:lang w:val="de-AT" w:eastAsia="de-AT"/>
        </w:rPr>
        <w:t>Ein Prokopetz in Höchstform.</w:t>
      </w:r>
    </w:p>
    <w:p w:rsidR="00230642" w:rsidRPr="00230642" w:rsidRDefault="00230642" w:rsidP="00230642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/>
          <w:sz w:val="21"/>
          <w:szCs w:val="21"/>
        </w:rPr>
      </w:pPr>
    </w:p>
    <w:p w:rsidR="006822AD" w:rsidRPr="00936883" w:rsidRDefault="00725571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21"/>
          <w:szCs w:val="21"/>
        </w:rPr>
      </w:pPr>
      <w:r w:rsidRPr="00936883">
        <w:rPr>
          <w:rFonts w:asciiTheme="minorHAnsi" w:hAnsiTheme="minorHAnsi"/>
          <w:sz w:val="21"/>
          <w:szCs w:val="21"/>
        </w:rPr>
        <w:br/>
      </w:r>
      <w:r w:rsidR="00833310" w:rsidRPr="00936883">
        <w:rPr>
          <w:rFonts w:asciiTheme="minorHAnsi" w:hAnsiTheme="minorHAnsi"/>
          <w:sz w:val="21"/>
          <w:szCs w:val="21"/>
        </w:rPr>
        <w:t>Termin</w:t>
      </w:r>
      <w:r w:rsidR="00230642">
        <w:rPr>
          <w:rFonts w:asciiTheme="minorHAnsi" w:hAnsiTheme="minorHAnsi"/>
          <w:sz w:val="21"/>
          <w:szCs w:val="21"/>
        </w:rPr>
        <w:t>:</w:t>
      </w:r>
      <w:r w:rsidR="00230642">
        <w:rPr>
          <w:rFonts w:asciiTheme="minorHAnsi" w:hAnsiTheme="minorHAnsi"/>
          <w:sz w:val="21"/>
          <w:szCs w:val="21"/>
        </w:rPr>
        <w:tab/>
      </w:r>
      <w:r w:rsidR="00230642">
        <w:rPr>
          <w:rFonts w:asciiTheme="minorHAnsi" w:hAnsiTheme="minorHAnsi"/>
          <w:sz w:val="21"/>
          <w:szCs w:val="21"/>
        </w:rPr>
        <w:tab/>
        <w:t>31</w:t>
      </w:r>
      <w:r w:rsidR="00936883" w:rsidRPr="00936883">
        <w:rPr>
          <w:rFonts w:asciiTheme="minorHAnsi" w:hAnsiTheme="minorHAnsi"/>
          <w:sz w:val="21"/>
          <w:szCs w:val="21"/>
        </w:rPr>
        <w:t>. Dezember</w:t>
      </w:r>
      <w:r w:rsidR="00AE3676" w:rsidRPr="00936883">
        <w:rPr>
          <w:rFonts w:asciiTheme="minorHAnsi" w:hAnsiTheme="minorHAnsi"/>
          <w:sz w:val="21"/>
          <w:szCs w:val="21"/>
        </w:rPr>
        <w:t xml:space="preserve"> 201</w:t>
      </w:r>
      <w:r w:rsidR="006822AD" w:rsidRPr="00936883">
        <w:rPr>
          <w:rFonts w:asciiTheme="minorHAnsi" w:hAnsiTheme="minorHAnsi"/>
          <w:sz w:val="21"/>
          <w:szCs w:val="21"/>
        </w:rPr>
        <w:t>3</w:t>
      </w:r>
    </w:p>
    <w:p w:rsidR="00A82AF2" w:rsidRPr="00936883" w:rsidRDefault="00A82AF2" w:rsidP="00936883">
      <w:pPr>
        <w:spacing w:after="0" w:line="240" w:lineRule="auto"/>
        <w:rPr>
          <w:rFonts w:asciiTheme="minorHAnsi" w:hAnsiTheme="minorHAnsi"/>
          <w:sz w:val="21"/>
          <w:szCs w:val="21"/>
        </w:rPr>
      </w:pPr>
      <w:r w:rsidRPr="00936883">
        <w:rPr>
          <w:rFonts w:asciiTheme="minorHAnsi" w:hAnsiTheme="minorHAnsi"/>
          <w:sz w:val="21"/>
          <w:szCs w:val="21"/>
        </w:rPr>
        <w:t>Beginn:</w:t>
      </w:r>
      <w:r w:rsidR="006822AD" w:rsidRPr="00936883">
        <w:rPr>
          <w:rFonts w:asciiTheme="minorHAnsi" w:hAnsiTheme="minorHAnsi"/>
          <w:sz w:val="21"/>
          <w:szCs w:val="21"/>
        </w:rPr>
        <w:tab/>
      </w:r>
      <w:r w:rsidR="00230642">
        <w:rPr>
          <w:rFonts w:asciiTheme="minorHAnsi" w:hAnsiTheme="minorHAnsi"/>
          <w:sz w:val="21"/>
          <w:szCs w:val="21"/>
        </w:rPr>
        <w:tab/>
        <w:t>22</w:t>
      </w:r>
      <w:r w:rsidR="00936883" w:rsidRPr="00936883">
        <w:rPr>
          <w:rFonts w:asciiTheme="minorHAnsi" w:hAnsiTheme="minorHAnsi"/>
          <w:sz w:val="21"/>
          <w:szCs w:val="21"/>
        </w:rPr>
        <w:t>.</w:t>
      </w:r>
      <w:r w:rsidR="00230642">
        <w:rPr>
          <w:rFonts w:asciiTheme="minorHAnsi" w:hAnsiTheme="minorHAnsi"/>
          <w:sz w:val="21"/>
          <w:szCs w:val="21"/>
        </w:rPr>
        <w:t>45</w:t>
      </w:r>
      <w:r w:rsidRPr="00936883">
        <w:rPr>
          <w:rFonts w:asciiTheme="minorHAnsi" w:hAnsiTheme="minorHAnsi"/>
          <w:sz w:val="21"/>
          <w:szCs w:val="21"/>
        </w:rPr>
        <w:t xml:space="preserve"> Uhr</w:t>
      </w:r>
    </w:p>
    <w:p w:rsidR="004D057D" w:rsidRPr="004A557C" w:rsidRDefault="00AE3676" w:rsidP="00936883">
      <w:pPr>
        <w:spacing w:after="0" w:line="240" w:lineRule="auto"/>
        <w:rPr>
          <w:rFonts w:asciiTheme="minorHAnsi" w:hAnsiTheme="minorHAnsi"/>
          <w:sz w:val="21"/>
          <w:szCs w:val="21"/>
        </w:rPr>
      </w:pPr>
      <w:r w:rsidRPr="00936883">
        <w:rPr>
          <w:rFonts w:asciiTheme="minorHAnsi" w:hAnsiTheme="minorHAnsi"/>
          <w:sz w:val="21"/>
          <w:szCs w:val="21"/>
        </w:rPr>
        <w:t xml:space="preserve">Preise:  </w:t>
      </w:r>
      <w:r w:rsidR="00936883" w:rsidRPr="00936883">
        <w:rPr>
          <w:rFonts w:asciiTheme="minorHAnsi" w:hAnsiTheme="minorHAnsi"/>
          <w:sz w:val="21"/>
          <w:szCs w:val="21"/>
        </w:rPr>
        <w:tab/>
      </w:r>
      <w:r w:rsidR="00936883" w:rsidRPr="00936883">
        <w:rPr>
          <w:rFonts w:asciiTheme="minorHAnsi" w:hAnsiTheme="minorHAnsi"/>
          <w:sz w:val="21"/>
          <w:szCs w:val="21"/>
        </w:rPr>
        <w:tab/>
      </w:r>
      <w:r w:rsidRPr="00936883">
        <w:rPr>
          <w:rFonts w:asciiTheme="minorHAnsi" w:hAnsiTheme="minorHAnsi"/>
          <w:sz w:val="21"/>
          <w:szCs w:val="21"/>
        </w:rPr>
        <w:t xml:space="preserve">Euro </w:t>
      </w:r>
      <w:r w:rsidR="00230642">
        <w:rPr>
          <w:rFonts w:asciiTheme="minorHAnsi" w:hAnsiTheme="minorHAnsi"/>
          <w:sz w:val="21"/>
          <w:szCs w:val="21"/>
        </w:rPr>
        <w:t>58</w:t>
      </w:r>
      <w:r w:rsidRPr="00936883">
        <w:rPr>
          <w:rFonts w:asciiTheme="minorHAnsi" w:hAnsiTheme="minorHAnsi"/>
          <w:sz w:val="21"/>
          <w:szCs w:val="21"/>
        </w:rPr>
        <w:t>,-/</w:t>
      </w:r>
      <w:r w:rsidR="00230642">
        <w:rPr>
          <w:rFonts w:asciiTheme="minorHAnsi" w:hAnsiTheme="minorHAnsi"/>
          <w:sz w:val="21"/>
          <w:szCs w:val="21"/>
        </w:rPr>
        <w:t>52</w:t>
      </w:r>
      <w:r w:rsidRPr="00936883">
        <w:rPr>
          <w:rFonts w:asciiTheme="minorHAnsi" w:hAnsiTheme="minorHAnsi"/>
          <w:sz w:val="21"/>
          <w:szCs w:val="21"/>
        </w:rPr>
        <w:t>,-/</w:t>
      </w:r>
      <w:r w:rsidR="00230642">
        <w:rPr>
          <w:rFonts w:asciiTheme="minorHAnsi" w:hAnsiTheme="minorHAnsi"/>
          <w:sz w:val="21"/>
          <w:szCs w:val="21"/>
        </w:rPr>
        <w:t>41</w:t>
      </w:r>
      <w:r w:rsidRPr="00936883">
        <w:rPr>
          <w:rFonts w:asciiTheme="minorHAnsi" w:hAnsiTheme="minorHAnsi"/>
          <w:sz w:val="21"/>
          <w:szCs w:val="21"/>
        </w:rPr>
        <w:t>,-/</w:t>
      </w:r>
      <w:r w:rsidR="00230642">
        <w:rPr>
          <w:rFonts w:asciiTheme="minorHAnsi" w:hAnsiTheme="minorHAnsi"/>
          <w:sz w:val="21"/>
          <w:szCs w:val="21"/>
        </w:rPr>
        <w:t>35</w:t>
      </w:r>
      <w:r w:rsidR="00A33CE0" w:rsidRPr="00936883">
        <w:rPr>
          <w:rFonts w:asciiTheme="minorHAnsi" w:hAnsiTheme="minorHAnsi"/>
          <w:sz w:val="21"/>
          <w:szCs w:val="21"/>
        </w:rPr>
        <w:t>,-</w:t>
      </w:r>
    </w:p>
    <w:p w:rsidR="004A557C" w:rsidRPr="00936883" w:rsidRDefault="004A557C" w:rsidP="00936883">
      <w:pPr>
        <w:spacing w:after="0" w:line="240" w:lineRule="auto"/>
        <w:rPr>
          <w:rFonts w:asciiTheme="minorHAnsi" w:hAnsiTheme="minorHAnsi"/>
          <w:sz w:val="21"/>
          <w:szCs w:val="21"/>
          <w:highlight w:val="yellow"/>
        </w:rPr>
      </w:pPr>
    </w:p>
    <w:p w:rsidR="00AE3676" w:rsidRPr="004A557C" w:rsidRDefault="00260987" w:rsidP="004A557C">
      <w:pPr>
        <w:spacing w:line="240" w:lineRule="auto"/>
        <w:ind w:left="2124" w:hanging="2124"/>
        <w:rPr>
          <w:rFonts w:asciiTheme="minorHAnsi" w:hAnsiTheme="minorHAnsi" w:cs="Calibri"/>
          <w:sz w:val="21"/>
          <w:szCs w:val="21"/>
        </w:rPr>
      </w:pPr>
      <w:r w:rsidRPr="00936883">
        <w:rPr>
          <w:rFonts w:asciiTheme="minorHAnsi" w:hAnsiTheme="minorHAnsi" w:cs="Calibri"/>
          <w:sz w:val="21"/>
          <w:szCs w:val="21"/>
        </w:rPr>
        <w:t xml:space="preserve">Kartenvorverkauf: </w:t>
      </w:r>
      <w:r w:rsidRPr="00936883">
        <w:rPr>
          <w:rFonts w:asciiTheme="minorHAnsi" w:hAnsiTheme="minorHAnsi" w:cs="Calibri"/>
          <w:sz w:val="21"/>
          <w:szCs w:val="21"/>
        </w:rPr>
        <w:tab/>
      </w:r>
      <w:r w:rsidR="009A32E4" w:rsidRPr="00936883">
        <w:rPr>
          <w:rFonts w:asciiTheme="minorHAnsi" w:hAnsiTheme="minorHAnsi" w:cs="Calibri"/>
          <w:sz w:val="21"/>
          <w:szCs w:val="21"/>
        </w:rPr>
        <w:t xml:space="preserve">1040 </w:t>
      </w:r>
      <w:r w:rsidRPr="00936883">
        <w:rPr>
          <w:rFonts w:asciiTheme="minorHAnsi" w:hAnsiTheme="minorHAnsi" w:cs="Calibri"/>
          <w:sz w:val="21"/>
          <w:szCs w:val="21"/>
        </w:rPr>
        <w:t>Wien, Argentinierstraße 37</w:t>
      </w:r>
      <w:r w:rsidRPr="00936883">
        <w:rPr>
          <w:rFonts w:asciiTheme="minorHAnsi" w:hAnsiTheme="minorHAnsi" w:cs="Calibri"/>
          <w:sz w:val="21"/>
          <w:szCs w:val="21"/>
        </w:rPr>
        <w:br/>
        <w:t>von Montag bis Samstag</w:t>
      </w:r>
      <w:r w:rsidR="009A32E4" w:rsidRPr="00936883">
        <w:rPr>
          <w:rFonts w:asciiTheme="minorHAnsi" w:hAnsiTheme="minorHAnsi" w:cs="Calibri"/>
          <w:sz w:val="21"/>
          <w:szCs w:val="21"/>
        </w:rPr>
        <w:t xml:space="preserve"> von 13.00 bis 18.00 Uhr</w:t>
      </w:r>
      <w:r w:rsidR="009A32E4" w:rsidRPr="00936883">
        <w:rPr>
          <w:rFonts w:asciiTheme="minorHAnsi" w:hAnsiTheme="minorHAnsi" w:cs="Calibri"/>
          <w:sz w:val="21"/>
          <w:szCs w:val="21"/>
        </w:rPr>
        <w:br/>
        <w:t xml:space="preserve">Karten </w:t>
      </w:r>
      <w:r w:rsidRPr="00936883">
        <w:rPr>
          <w:rFonts w:asciiTheme="minorHAnsi" w:hAnsiTheme="minorHAnsi" w:cs="Calibri"/>
          <w:sz w:val="21"/>
          <w:szCs w:val="21"/>
        </w:rPr>
        <w:t>Hotline: 01/501 65/3306</w:t>
      </w:r>
      <w:r w:rsidRPr="00936883">
        <w:rPr>
          <w:rFonts w:asciiTheme="minorHAnsi" w:hAnsiTheme="minorHAnsi" w:cs="Calibri"/>
          <w:sz w:val="21"/>
          <w:szCs w:val="21"/>
        </w:rPr>
        <w:br/>
      </w:r>
      <w:hyperlink r:id="rId11" w:history="1">
        <w:r w:rsidRPr="00936883">
          <w:rPr>
            <w:rStyle w:val="Hyperlink"/>
            <w:rFonts w:asciiTheme="minorHAnsi" w:hAnsiTheme="minorHAnsi" w:cs="Calibri"/>
            <w:color w:val="auto"/>
            <w:sz w:val="21"/>
            <w:szCs w:val="21"/>
          </w:rPr>
          <w:t>www.akzent.at</w:t>
        </w:r>
      </w:hyperlink>
    </w:p>
    <w:p w:rsidR="004A557C" w:rsidRDefault="004A557C" w:rsidP="00936883">
      <w:pPr>
        <w:spacing w:line="240" w:lineRule="auto"/>
        <w:rPr>
          <w:rFonts w:asciiTheme="minorHAnsi" w:hAnsiTheme="minorHAnsi" w:cs="Calibri"/>
          <w:b/>
          <w:sz w:val="21"/>
          <w:szCs w:val="21"/>
        </w:rPr>
      </w:pPr>
    </w:p>
    <w:p w:rsidR="00260987" w:rsidRPr="00936883" w:rsidRDefault="00260987" w:rsidP="00936883">
      <w:pPr>
        <w:spacing w:line="240" w:lineRule="auto"/>
        <w:rPr>
          <w:rFonts w:asciiTheme="minorHAnsi" w:hAnsiTheme="minorHAnsi" w:cs="Calibri"/>
          <w:sz w:val="21"/>
          <w:szCs w:val="21"/>
        </w:rPr>
      </w:pPr>
      <w:r w:rsidRPr="00936883">
        <w:rPr>
          <w:rFonts w:asciiTheme="minorHAnsi" w:hAnsiTheme="minorHAnsi" w:cs="Calibri"/>
          <w:b/>
          <w:sz w:val="21"/>
          <w:szCs w:val="21"/>
        </w:rPr>
        <w:t>Pressefotos</w:t>
      </w:r>
      <w:r w:rsidRPr="00936883">
        <w:rPr>
          <w:rFonts w:asciiTheme="minorHAnsi" w:hAnsiTheme="minorHAnsi" w:cs="Calibri"/>
          <w:sz w:val="21"/>
          <w:szCs w:val="21"/>
        </w:rPr>
        <w:t xml:space="preserve"> in 300dpi und </w:t>
      </w:r>
      <w:r w:rsidRPr="00936883">
        <w:rPr>
          <w:rFonts w:asciiTheme="minorHAnsi" w:hAnsiTheme="minorHAnsi" w:cs="Calibri"/>
          <w:b/>
          <w:sz w:val="21"/>
          <w:szCs w:val="21"/>
        </w:rPr>
        <w:t>–texte</w:t>
      </w:r>
      <w:r w:rsidRPr="00936883">
        <w:rPr>
          <w:rFonts w:asciiTheme="minorHAnsi" w:hAnsiTheme="minorHAnsi" w:cs="Calibri"/>
          <w:sz w:val="21"/>
          <w:szCs w:val="21"/>
        </w:rPr>
        <w:t xml:space="preserve"> für Ihre Ankündigung stehen auf unserer </w:t>
      </w:r>
      <w:r w:rsidRPr="00936883">
        <w:rPr>
          <w:rFonts w:asciiTheme="minorHAnsi" w:hAnsiTheme="minorHAnsi" w:cs="Calibri"/>
          <w:b/>
          <w:sz w:val="21"/>
          <w:szCs w:val="21"/>
        </w:rPr>
        <w:t>Website www.akzent.at</w:t>
      </w:r>
      <w:r w:rsidRPr="00936883">
        <w:rPr>
          <w:rFonts w:asciiTheme="minorHAnsi" w:hAnsiTheme="minorHAnsi" w:cs="Calibri"/>
          <w:sz w:val="21"/>
          <w:szCs w:val="21"/>
        </w:rPr>
        <w:t xml:space="preserve"> in unserem </w:t>
      </w:r>
      <w:r w:rsidRPr="00936883">
        <w:rPr>
          <w:rFonts w:asciiTheme="minorHAnsi" w:hAnsiTheme="minorHAnsi" w:cs="Calibri"/>
          <w:b/>
          <w:sz w:val="21"/>
          <w:szCs w:val="21"/>
        </w:rPr>
        <w:t>Pressebereich</w:t>
      </w:r>
      <w:r w:rsidRPr="00936883">
        <w:rPr>
          <w:rFonts w:asciiTheme="minorHAnsi" w:hAnsiTheme="minorHAnsi" w:cs="Calibri"/>
          <w:sz w:val="21"/>
          <w:szCs w:val="21"/>
        </w:rPr>
        <w:t xml:space="preserve"> zur Verfügung.</w:t>
      </w:r>
    </w:p>
    <w:sectPr w:rsidR="00260987" w:rsidRPr="00936883" w:rsidSect="002E0FE5">
      <w:headerReference w:type="default" r:id="rId12"/>
      <w:footerReference w:type="default" r:id="rId13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642" w:rsidRDefault="00230642" w:rsidP="008E2C44">
      <w:pPr>
        <w:spacing w:after="0" w:line="240" w:lineRule="auto"/>
      </w:pPr>
      <w:r>
        <w:separator/>
      </w:r>
    </w:p>
  </w:endnote>
  <w:endnote w:type="continuationSeparator" w:id="0">
    <w:p w:rsidR="00230642" w:rsidRDefault="00230642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4B7ED1" w:rsidP="00AC1B3D">
    <w:pPr>
      <w:jc w:val="right"/>
    </w:pPr>
    <w:r>
      <w:rPr>
        <w:noProof/>
        <w:lang w:val="de-AT" w:eastAsia="de-AT"/>
      </w:rPr>
      <w:drawing>
        <wp:inline distT="0" distB="0" distL="0" distR="0">
          <wp:extent cx="5753100" cy="371475"/>
          <wp:effectExtent l="0" t="0" r="0" b="952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642" w:rsidRDefault="00230642" w:rsidP="008E2C44">
      <w:pPr>
        <w:spacing w:after="0" w:line="240" w:lineRule="auto"/>
      </w:pPr>
      <w:r>
        <w:separator/>
      </w:r>
    </w:p>
  </w:footnote>
  <w:footnote w:type="continuationSeparator" w:id="0">
    <w:p w:rsidR="00230642" w:rsidRDefault="00230642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4B7ED1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>
          <wp:extent cx="2076450" cy="923925"/>
          <wp:effectExtent l="0" t="0" r="0" b="9525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642"/>
    <w:rsid w:val="00001329"/>
    <w:rsid w:val="0000152B"/>
    <w:rsid w:val="0000312B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52F4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0642"/>
    <w:rsid w:val="00234852"/>
    <w:rsid w:val="0023596E"/>
    <w:rsid w:val="00235F12"/>
    <w:rsid w:val="00246D04"/>
    <w:rsid w:val="00260987"/>
    <w:rsid w:val="002839D5"/>
    <w:rsid w:val="00286B43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B2525"/>
    <w:rsid w:val="003B2760"/>
    <w:rsid w:val="003B3E11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70423"/>
    <w:rsid w:val="00480902"/>
    <w:rsid w:val="00487890"/>
    <w:rsid w:val="004969A3"/>
    <w:rsid w:val="00497F97"/>
    <w:rsid w:val="004A4CEA"/>
    <w:rsid w:val="004A557C"/>
    <w:rsid w:val="004A57EA"/>
    <w:rsid w:val="004B7ED1"/>
    <w:rsid w:val="004D057D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6A3A"/>
    <w:rsid w:val="005E0611"/>
    <w:rsid w:val="005F0ED9"/>
    <w:rsid w:val="0061075F"/>
    <w:rsid w:val="00621E5D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C5A1B"/>
    <w:rsid w:val="006F4F45"/>
    <w:rsid w:val="00712913"/>
    <w:rsid w:val="00725571"/>
    <w:rsid w:val="00726A47"/>
    <w:rsid w:val="007340B0"/>
    <w:rsid w:val="007444D9"/>
    <w:rsid w:val="00761D27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36883"/>
    <w:rsid w:val="00937CE3"/>
    <w:rsid w:val="00943572"/>
    <w:rsid w:val="00953CCD"/>
    <w:rsid w:val="00964226"/>
    <w:rsid w:val="0096428A"/>
    <w:rsid w:val="00970B6D"/>
    <w:rsid w:val="00973807"/>
    <w:rsid w:val="00981961"/>
    <w:rsid w:val="009A057B"/>
    <w:rsid w:val="009A32E4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7B8B"/>
    <w:rsid w:val="00AB7E5C"/>
    <w:rsid w:val="00AC1B3D"/>
    <w:rsid w:val="00AD3881"/>
    <w:rsid w:val="00AE190F"/>
    <w:rsid w:val="00AE3676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4E1E"/>
    <w:rsid w:val="00D0695B"/>
    <w:rsid w:val="00D3041C"/>
    <w:rsid w:val="00D3555F"/>
    <w:rsid w:val="00D362D9"/>
    <w:rsid w:val="00D37401"/>
    <w:rsid w:val="00D42372"/>
    <w:rsid w:val="00D5252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69DB"/>
    <w:rsid w:val="00E97173"/>
    <w:rsid w:val="00EA4D7F"/>
    <w:rsid w:val="00ED7FA1"/>
    <w:rsid w:val="00EE1D63"/>
    <w:rsid w:val="00EE4C00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kzent.a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2F1D69-C306-43B4-8EC6-EA4AF6993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B0CA198</Template>
  <TotalTime>0</TotalTime>
  <Pages>1</Pages>
  <Words>298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2174</CharactersWithSpaces>
  <SharedDoc>false</SharedDoc>
  <HLinks>
    <vt:vector size="18" baseType="variant">
      <vt:variant>
        <vt:i4>262244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2490466</vt:i4>
      </vt:variant>
      <vt:variant>
        <vt:i4>3508</vt:i4>
      </vt:variant>
      <vt:variant>
        <vt:i4>1026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3511</vt:i4>
      </vt:variant>
      <vt:variant>
        <vt:i4>1025</vt:i4>
      </vt:variant>
      <vt:variant>
        <vt:i4>1</vt:i4>
      </vt:variant>
      <vt:variant>
        <vt:lpwstr>akzent_brief_2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2</cp:revision>
  <cp:lastPrinted>2013-06-27T15:48:00Z</cp:lastPrinted>
  <dcterms:created xsi:type="dcterms:W3CDTF">2013-09-13T13:43:00Z</dcterms:created>
  <dcterms:modified xsi:type="dcterms:W3CDTF">2013-09-13T13:43:00Z</dcterms:modified>
</cp:coreProperties>
</file>