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415A8A3" w14:textId="77777777" w:rsidR="00260987" w:rsidRPr="00454AD8" w:rsidRDefault="00260987" w:rsidP="00260987">
      <w:pPr>
        <w:spacing w:after="0" w:line="240" w:lineRule="auto"/>
        <w:rPr>
          <w:rFonts w:ascii="Calibri" w:hAnsi="Calibri" w:cs="Calibri"/>
          <w:lang w:val="en-US"/>
        </w:rPr>
      </w:pPr>
      <w:proofErr w:type="spellStart"/>
      <w:r w:rsidRPr="00454AD8">
        <w:rPr>
          <w:rFonts w:ascii="Calibri" w:hAnsi="Calibri" w:cs="Calibri"/>
          <w:lang w:val="en-US"/>
        </w:rPr>
        <w:t>Medieninformation</w:t>
      </w:r>
      <w:proofErr w:type="spellEnd"/>
    </w:p>
    <w:p w14:paraId="4DF339D9" w14:textId="77777777" w:rsidR="006925B1" w:rsidRPr="00454AD8" w:rsidRDefault="006925B1" w:rsidP="00EF5736">
      <w:pPr>
        <w:spacing w:after="0"/>
        <w:rPr>
          <w:rFonts w:ascii="Calibri" w:hAnsi="Calibri"/>
          <w:lang w:val="en-US"/>
        </w:rPr>
      </w:pPr>
    </w:p>
    <w:p w14:paraId="374728F3" w14:textId="77777777" w:rsidR="00CA3E0B" w:rsidRPr="00454AD8" w:rsidRDefault="00CA3E0B" w:rsidP="00EF5736">
      <w:pPr>
        <w:spacing w:after="0"/>
        <w:rPr>
          <w:rFonts w:ascii="Calibri" w:hAnsi="Calibri"/>
          <w:lang w:val="en-US"/>
        </w:rPr>
      </w:pPr>
    </w:p>
    <w:p w14:paraId="06FF225C" w14:textId="77777777" w:rsidR="00B518E4" w:rsidRPr="00454AD8" w:rsidRDefault="00E00E05" w:rsidP="00B518E4">
      <w:pPr>
        <w:spacing w:after="0" w:line="240" w:lineRule="auto"/>
        <w:rPr>
          <w:rFonts w:ascii="Calibri" w:hAnsi="Calibri"/>
          <w:b/>
          <w:lang w:val="en-US"/>
        </w:rPr>
      </w:pPr>
      <w:r w:rsidRPr="00454AD8">
        <w:rPr>
          <w:rFonts w:ascii="Calibri" w:hAnsi="Calibri"/>
          <w:b/>
          <w:lang w:val="en-US"/>
        </w:rPr>
        <w:t>THE REAL ABBA t</w:t>
      </w:r>
      <w:r w:rsidR="00B518E4" w:rsidRPr="00454AD8">
        <w:rPr>
          <w:rFonts w:ascii="Calibri" w:hAnsi="Calibri"/>
          <w:b/>
          <w:lang w:val="en-US"/>
        </w:rPr>
        <w:t xml:space="preserve">ribute </w:t>
      </w:r>
      <w:r w:rsidR="00B518E4" w:rsidRPr="00454AD8">
        <w:rPr>
          <w:rFonts w:ascii="Calibri" w:hAnsi="Calibri"/>
          <w:lang w:val="en-US"/>
        </w:rPr>
        <w:t>proudly presents</w:t>
      </w:r>
    </w:p>
    <w:p w14:paraId="1CDE0D7E" w14:textId="114D8567" w:rsidR="00714953" w:rsidRPr="00454AD8" w:rsidRDefault="00000587" w:rsidP="00CA3E0B">
      <w:pPr>
        <w:spacing w:after="0" w:line="240" w:lineRule="auto"/>
        <w:rPr>
          <w:rFonts w:asciiTheme="majorHAnsi" w:hAnsiTheme="majorHAnsi" w:cs="Arial"/>
          <w:b/>
          <w:lang w:val="de-AT"/>
        </w:rPr>
      </w:pPr>
      <w:r>
        <w:rPr>
          <w:rFonts w:asciiTheme="majorHAnsi" w:hAnsiTheme="majorHAnsi"/>
          <w:b/>
          <w:lang w:val="de-AT"/>
        </w:rPr>
        <w:t>“</w:t>
      </w:r>
      <w:r w:rsidR="00B518E4" w:rsidRPr="00B518E4">
        <w:rPr>
          <w:rFonts w:asciiTheme="majorHAnsi" w:hAnsiTheme="majorHAnsi"/>
          <w:b/>
          <w:lang w:val="de-AT"/>
        </w:rPr>
        <w:t xml:space="preserve">The </w:t>
      </w:r>
      <w:r w:rsidR="00B518E4" w:rsidRPr="00454AD8">
        <w:rPr>
          <w:rFonts w:asciiTheme="majorHAnsi" w:hAnsiTheme="majorHAnsi" w:cs="Arial"/>
          <w:b/>
          <w:lang w:val="de-AT"/>
        </w:rPr>
        <w:t>40</w:t>
      </w:r>
      <w:r w:rsidR="00B518E4" w:rsidRPr="00454AD8">
        <w:rPr>
          <w:rFonts w:asciiTheme="majorHAnsi" w:hAnsiTheme="majorHAnsi" w:cs="Arial"/>
          <w:b/>
          <w:vertAlign w:val="superscript"/>
          <w:lang w:val="de-AT"/>
        </w:rPr>
        <w:t>th</w:t>
      </w:r>
      <w:r w:rsidR="00B518E4" w:rsidRPr="00454AD8">
        <w:rPr>
          <w:rFonts w:asciiTheme="majorHAnsi" w:hAnsiTheme="majorHAnsi" w:cs="Arial"/>
          <w:b/>
          <w:lang w:val="de-AT"/>
        </w:rPr>
        <w:t xml:space="preserve"> </w:t>
      </w:r>
      <w:proofErr w:type="spellStart"/>
      <w:r w:rsidR="00B518E4" w:rsidRPr="00454AD8">
        <w:rPr>
          <w:rFonts w:asciiTheme="majorHAnsi" w:hAnsiTheme="majorHAnsi" w:cs="Arial"/>
          <w:b/>
          <w:lang w:val="de-AT"/>
        </w:rPr>
        <w:t>Anniversary</w:t>
      </w:r>
      <w:proofErr w:type="spellEnd"/>
      <w:r w:rsidR="00B518E4" w:rsidRPr="00454AD8">
        <w:rPr>
          <w:rFonts w:asciiTheme="majorHAnsi" w:hAnsiTheme="majorHAnsi" w:cs="Arial"/>
          <w:b/>
          <w:lang w:val="de-AT"/>
        </w:rPr>
        <w:t xml:space="preserve"> Tour 2013”</w:t>
      </w:r>
    </w:p>
    <w:p w14:paraId="0DB865B5" w14:textId="0F222FD9" w:rsidR="00B06788" w:rsidRPr="00454AD8" w:rsidRDefault="00B06788" w:rsidP="00A57305">
      <w:pPr>
        <w:spacing w:after="0" w:line="240" w:lineRule="auto"/>
        <w:rPr>
          <w:rFonts w:asciiTheme="majorHAnsi" w:hAnsiTheme="majorHAnsi" w:cs="Arial"/>
          <w:lang w:val="de-AT"/>
        </w:rPr>
      </w:pPr>
    </w:p>
    <w:p w14:paraId="19A3BA75" w14:textId="0196C569" w:rsidR="00CA3E0B" w:rsidRPr="00000587" w:rsidRDefault="00CA3E0B" w:rsidP="00CA3E0B">
      <w:pPr>
        <w:spacing w:after="0" w:line="240" w:lineRule="auto"/>
        <w:jc w:val="both"/>
        <w:rPr>
          <w:rFonts w:asciiTheme="majorHAnsi" w:hAnsiTheme="majorHAnsi" w:cs="Arial"/>
          <w:lang w:val="de-AT"/>
        </w:rPr>
      </w:pPr>
      <w:bookmarkStart w:id="0" w:name="_GoBack"/>
      <w:r w:rsidRPr="00270701">
        <w:rPr>
          <w:rFonts w:asciiTheme="majorHAnsi" w:hAnsiTheme="majorHAnsi" w:cs="Arial"/>
          <w:noProof/>
          <w:lang w:val="de-AT" w:eastAsia="de-AT"/>
        </w:rPr>
        <w:drawing>
          <wp:anchor distT="0" distB="0" distL="114300" distR="114300" simplePos="0" relativeHeight="251658240" behindDoc="0" locked="0" layoutInCell="1" allowOverlap="1" wp14:anchorId="0E9B1F35" wp14:editId="77B41F47">
            <wp:simplePos x="0" y="0"/>
            <wp:positionH relativeFrom="column">
              <wp:posOffset>-635</wp:posOffset>
            </wp:positionH>
            <wp:positionV relativeFrom="paragraph">
              <wp:posOffset>77470</wp:posOffset>
            </wp:positionV>
            <wp:extent cx="2497455" cy="1803400"/>
            <wp:effectExtent l="0" t="0" r="0" b="0"/>
            <wp:wrapTight wrapText="bothSides">
              <wp:wrapPolygon edited="0">
                <wp:start x="0" y="0"/>
                <wp:lineTo x="0" y="21296"/>
                <wp:lineTo x="21309" y="21296"/>
                <wp:lineTo x="21309" y="0"/>
                <wp:lineTo x="0" y="0"/>
              </wp:wrapPolygon>
            </wp:wrapTight>
            <wp:docPr id="3" name="Bild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he_real_ABBA_7955_2011 Foto Gerry Frank (honorarfrei)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97455" cy="1803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00587">
        <w:rPr>
          <w:rFonts w:asciiTheme="majorHAnsi" w:hAnsiTheme="majorHAnsi" w:cs="Arial"/>
          <w:lang w:val="de-AT"/>
        </w:rPr>
        <w:t>40 Jahre ABBA - Anlass genug für die heimische Cover-Band “</w:t>
      </w:r>
      <w:r>
        <w:rPr>
          <w:rFonts w:asciiTheme="majorHAnsi" w:hAnsiTheme="majorHAnsi" w:cs="Arial"/>
          <w:lang w:val="de-AT"/>
        </w:rPr>
        <w:t>THE REAL ABBA</w:t>
      </w:r>
      <w:r w:rsidRPr="00000587">
        <w:rPr>
          <w:rFonts w:asciiTheme="majorHAnsi" w:hAnsiTheme="majorHAnsi" w:cs="Arial"/>
          <w:lang w:val="de-AT"/>
        </w:rPr>
        <w:t xml:space="preserve"> </w:t>
      </w:r>
      <w:proofErr w:type="spellStart"/>
      <w:r w:rsidRPr="00000587">
        <w:rPr>
          <w:rFonts w:asciiTheme="majorHAnsi" w:hAnsiTheme="majorHAnsi" w:cs="Arial"/>
          <w:lang w:val="de-AT"/>
        </w:rPr>
        <w:t>tribute</w:t>
      </w:r>
      <w:proofErr w:type="spellEnd"/>
      <w:r w:rsidRPr="00000587">
        <w:rPr>
          <w:rFonts w:asciiTheme="majorHAnsi" w:hAnsiTheme="majorHAnsi" w:cs="Arial"/>
          <w:lang w:val="de-AT"/>
        </w:rPr>
        <w:t xml:space="preserve">” heuer ein großes Jubiläums-Programm </w:t>
      </w:r>
      <w:r w:rsidRPr="00CA3E0B">
        <w:rPr>
          <w:rFonts w:asciiTheme="majorHAnsi" w:hAnsiTheme="majorHAnsi" w:cs="Arial"/>
          <w:lang w:val="de-AT"/>
        </w:rPr>
        <w:t>zu präsentieren.</w:t>
      </w:r>
      <w:r w:rsidRPr="00000587">
        <w:rPr>
          <w:rFonts w:asciiTheme="majorHAnsi" w:hAnsiTheme="majorHAnsi" w:cs="Arial"/>
          <w:lang w:val="de-AT"/>
        </w:rPr>
        <w:t xml:space="preserve"> Die international renommierte Formation aus der Musical-Metropole Wien begeistert </w:t>
      </w:r>
      <w:r w:rsidR="00CE6C11">
        <w:rPr>
          <w:rFonts w:asciiTheme="majorHAnsi" w:hAnsiTheme="majorHAnsi" w:cs="Arial"/>
          <w:lang w:val="de-AT"/>
        </w:rPr>
        <w:t xml:space="preserve">seit jeher mit ihrer Show </w:t>
      </w:r>
      <w:r>
        <w:rPr>
          <w:rFonts w:asciiTheme="majorHAnsi" w:hAnsiTheme="majorHAnsi" w:cs="Arial"/>
          <w:lang w:val="de-AT"/>
        </w:rPr>
        <w:t xml:space="preserve">ihr Publikum. </w:t>
      </w:r>
      <w:r w:rsidRPr="00000587">
        <w:rPr>
          <w:rFonts w:asciiTheme="majorHAnsi" w:hAnsiTheme="majorHAnsi" w:cs="Arial"/>
          <w:lang w:val="de-AT"/>
        </w:rPr>
        <w:t>Was für die beiden weiblichen Protagonistinnen Dany Reiter</w:t>
      </w:r>
      <w:r>
        <w:rPr>
          <w:rFonts w:asciiTheme="majorHAnsi" w:hAnsiTheme="majorHAnsi" w:cs="Arial"/>
          <w:lang w:val="de-AT"/>
        </w:rPr>
        <w:t xml:space="preserve"> (</w:t>
      </w:r>
      <w:r w:rsidRPr="00000587">
        <w:rPr>
          <w:rFonts w:asciiTheme="majorHAnsi" w:hAnsiTheme="majorHAnsi" w:cs="Arial"/>
          <w:lang w:val="de-AT"/>
        </w:rPr>
        <w:t>“Frida”</w:t>
      </w:r>
      <w:r>
        <w:rPr>
          <w:rFonts w:asciiTheme="majorHAnsi" w:hAnsiTheme="majorHAnsi" w:cs="Arial"/>
          <w:lang w:val="de-AT"/>
        </w:rPr>
        <w:t>) und Karin Janda (</w:t>
      </w:r>
      <w:r w:rsidRPr="00000587">
        <w:rPr>
          <w:rFonts w:asciiTheme="majorHAnsi" w:hAnsiTheme="majorHAnsi" w:cs="Arial"/>
          <w:lang w:val="de-AT"/>
        </w:rPr>
        <w:t>“Agneth</w:t>
      </w:r>
      <w:r>
        <w:rPr>
          <w:rFonts w:asciiTheme="majorHAnsi" w:hAnsiTheme="majorHAnsi" w:cs="Arial"/>
          <w:lang w:val="de-AT"/>
        </w:rPr>
        <w:t>a”) vor mittlerweile 15 Jahren</w:t>
      </w:r>
      <w:r w:rsidRPr="00000587">
        <w:rPr>
          <w:rFonts w:asciiTheme="majorHAnsi" w:hAnsiTheme="majorHAnsi" w:cs="Arial"/>
          <w:lang w:val="de-AT"/>
        </w:rPr>
        <w:t xml:space="preserve"> mit einem einmaligen Auftritt </w:t>
      </w:r>
      <w:r w:rsidR="00F168B5">
        <w:rPr>
          <w:rFonts w:asciiTheme="majorHAnsi" w:hAnsiTheme="majorHAnsi" w:cs="Arial"/>
          <w:lang w:val="de-AT"/>
        </w:rPr>
        <w:t>auf</w:t>
      </w:r>
      <w:r w:rsidRPr="00000587">
        <w:rPr>
          <w:rFonts w:asciiTheme="majorHAnsi" w:hAnsiTheme="majorHAnsi" w:cs="Arial"/>
          <w:lang w:val="de-AT"/>
        </w:rPr>
        <w:t xml:space="preserve"> einem Straßenfest in Wien-</w:t>
      </w:r>
      <w:proofErr w:type="spellStart"/>
      <w:r w:rsidRPr="00000587">
        <w:rPr>
          <w:rFonts w:asciiTheme="majorHAnsi" w:hAnsiTheme="majorHAnsi" w:cs="Arial"/>
          <w:lang w:val="de-AT"/>
        </w:rPr>
        <w:t>Floridsdorf</w:t>
      </w:r>
      <w:proofErr w:type="spellEnd"/>
      <w:r w:rsidRPr="00000587">
        <w:rPr>
          <w:rFonts w:asciiTheme="majorHAnsi" w:hAnsiTheme="majorHAnsi" w:cs="Arial"/>
          <w:lang w:val="de-AT"/>
        </w:rPr>
        <w:t xml:space="preserve"> begann, wuchs über die Jahre zu einer absolut professionellen Show, welche sie zusammen mit </w:t>
      </w:r>
      <w:r w:rsidRPr="00E00E05">
        <w:rPr>
          <w:rFonts w:asciiTheme="majorHAnsi" w:hAnsiTheme="majorHAnsi" w:cs="Arial"/>
          <w:lang w:val="de-AT"/>
        </w:rPr>
        <w:t>Andy Freund</w:t>
      </w:r>
      <w:r w:rsidRPr="00000587">
        <w:rPr>
          <w:rFonts w:asciiTheme="majorHAnsi" w:hAnsiTheme="majorHAnsi" w:cs="Arial"/>
          <w:lang w:val="de-AT"/>
        </w:rPr>
        <w:t xml:space="preserve"> </w:t>
      </w:r>
      <w:r>
        <w:rPr>
          <w:rFonts w:asciiTheme="majorHAnsi" w:hAnsiTheme="majorHAnsi" w:cs="Arial"/>
          <w:lang w:val="de-AT"/>
        </w:rPr>
        <w:t>(</w:t>
      </w:r>
      <w:r w:rsidRPr="00000587">
        <w:rPr>
          <w:rFonts w:asciiTheme="majorHAnsi" w:hAnsiTheme="majorHAnsi" w:cs="Arial"/>
          <w:lang w:val="de-AT"/>
        </w:rPr>
        <w:t>“</w:t>
      </w:r>
      <w:proofErr w:type="spellStart"/>
      <w:r w:rsidRPr="00000587">
        <w:rPr>
          <w:rFonts w:asciiTheme="majorHAnsi" w:hAnsiTheme="majorHAnsi" w:cs="Arial"/>
          <w:lang w:val="de-AT"/>
        </w:rPr>
        <w:t>Bjoern</w:t>
      </w:r>
      <w:proofErr w:type="spellEnd"/>
      <w:r w:rsidRPr="00000587">
        <w:rPr>
          <w:rFonts w:asciiTheme="majorHAnsi" w:hAnsiTheme="majorHAnsi" w:cs="Arial"/>
          <w:lang w:val="de-AT"/>
        </w:rPr>
        <w:t xml:space="preserve">”) und </w:t>
      </w:r>
      <w:r w:rsidRPr="00E00E05">
        <w:rPr>
          <w:rFonts w:asciiTheme="majorHAnsi" w:hAnsiTheme="majorHAnsi" w:cs="Arial"/>
          <w:lang w:val="de-AT"/>
        </w:rPr>
        <w:t xml:space="preserve">Hannes </w:t>
      </w:r>
      <w:proofErr w:type="spellStart"/>
      <w:r w:rsidRPr="00E00E05">
        <w:rPr>
          <w:rFonts w:asciiTheme="majorHAnsi" w:hAnsiTheme="majorHAnsi" w:cs="Arial"/>
          <w:lang w:val="de-AT"/>
        </w:rPr>
        <w:t>Drobetz</w:t>
      </w:r>
      <w:proofErr w:type="spellEnd"/>
      <w:r>
        <w:rPr>
          <w:rFonts w:asciiTheme="majorHAnsi" w:hAnsiTheme="majorHAnsi" w:cs="Arial"/>
          <w:lang w:val="de-AT"/>
        </w:rPr>
        <w:t xml:space="preserve"> (</w:t>
      </w:r>
      <w:r w:rsidRPr="00000587">
        <w:rPr>
          <w:rFonts w:asciiTheme="majorHAnsi" w:hAnsiTheme="majorHAnsi" w:cs="Arial"/>
          <w:lang w:val="de-AT"/>
        </w:rPr>
        <w:t>“Benny”) u.a. bis nach Ägypten, auf die Azoren sowie na</w:t>
      </w:r>
      <w:r>
        <w:rPr>
          <w:rFonts w:asciiTheme="majorHAnsi" w:hAnsiTheme="majorHAnsi" w:cs="Arial"/>
          <w:lang w:val="de-AT"/>
        </w:rPr>
        <w:t xml:space="preserve">ch Moskau führte. </w:t>
      </w:r>
    </w:p>
    <w:p w14:paraId="1B3EA1A4" w14:textId="77777777" w:rsidR="00CA3E0B" w:rsidRDefault="00CA3E0B" w:rsidP="00CA3E0B">
      <w:pPr>
        <w:spacing w:after="0" w:line="240" w:lineRule="auto"/>
        <w:jc w:val="both"/>
        <w:rPr>
          <w:rFonts w:asciiTheme="majorHAnsi" w:hAnsiTheme="majorHAnsi" w:cs="Arial"/>
          <w:lang w:val="de-AT"/>
        </w:rPr>
      </w:pPr>
    </w:p>
    <w:p w14:paraId="3934DB05" w14:textId="77777777" w:rsidR="00CA3E0B" w:rsidRPr="00000587" w:rsidRDefault="00CA3E0B" w:rsidP="00CA3E0B">
      <w:pPr>
        <w:spacing w:after="0" w:line="240" w:lineRule="auto"/>
        <w:jc w:val="both"/>
        <w:rPr>
          <w:rFonts w:asciiTheme="majorHAnsi" w:hAnsiTheme="majorHAnsi" w:cs="Arial"/>
          <w:lang w:val="de-AT"/>
        </w:rPr>
      </w:pPr>
      <w:r w:rsidRPr="00000587">
        <w:rPr>
          <w:rFonts w:asciiTheme="majorHAnsi" w:hAnsiTheme="majorHAnsi" w:cs="Arial"/>
          <w:lang w:val="de-AT"/>
        </w:rPr>
        <w:t>Damals wurden sie ohne es zu wissen zu Pionieren in Punkto “Covershows” und zählen längst zu einer der gefragtesten Form</w:t>
      </w:r>
      <w:r w:rsidRPr="00CA3E0B">
        <w:rPr>
          <w:rFonts w:asciiTheme="majorHAnsi" w:hAnsiTheme="majorHAnsi" w:cs="Arial"/>
          <w:lang w:val="de-AT"/>
        </w:rPr>
        <w:t>ati</w:t>
      </w:r>
      <w:r w:rsidRPr="00000587">
        <w:rPr>
          <w:rFonts w:asciiTheme="majorHAnsi" w:hAnsiTheme="majorHAnsi" w:cs="Arial"/>
          <w:lang w:val="de-AT"/>
        </w:rPr>
        <w:t xml:space="preserve">onen in diesem Genre bis weit über die deutschsprachigen Grenzen hinaus. </w:t>
      </w:r>
    </w:p>
    <w:p w14:paraId="3BC3115A" w14:textId="73104341" w:rsidR="00CA3E0B" w:rsidRPr="00000587" w:rsidRDefault="00CA3E0B" w:rsidP="00CA3E0B">
      <w:pPr>
        <w:spacing w:after="0" w:line="240" w:lineRule="auto"/>
        <w:jc w:val="both"/>
        <w:rPr>
          <w:rFonts w:asciiTheme="majorHAnsi" w:hAnsiTheme="majorHAnsi" w:cs="Arial"/>
          <w:lang w:val="de-AT"/>
        </w:rPr>
      </w:pPr>
      <w:r w:rsidRPr="00000587">
        <w:rPr>
          <w:rFonts w:asciiTheme="majorHAnsi" w:hAnsiTheme="majorHAnsi" w:cs="Arial"/>
          <w:lang w:val="de-AT"/>
        </w:rPr>
        <w:t>Mit dem neuen Jubiläums-Programm “</w:t>
      </w:r>
      <w:r w:rsidRPr="00E00E05">
        <w:rPr>
          <w:rFonts w:asciiTheme="majorHAnsi" w:hAnsiTheme="majorHAnsi" w:cs="Arial"/>
          <w:lang w:val="de-AT"/>
        </w:rPr>
        <w:t>The 40</w:t>
      </w:r>
      <w:r w:rsidRPr="00E00E05">
        <w:rPr>
          <w:rFonts w:asciiTheme="majorHAnsi" w:hAnsiTheme="majorHAnsi" w:cs="Arial"/>
          <w:vertAlign w:val="superscript"/>
          <w:lang w:val="de-AT"/>
        </w:rPr>
        <w:t>th</w:t>
      </w:r>
      <w:r w:rsidRPr="00E00E05">
        <w:rPr>
          <w:rFonts w:asciiTheme="majorHAnsi" w:hAnsiTheme="majorHAnsi" w:cs="Arial"/>
          <w:lang w:val="de-AT"/>
        </w:rPr>
        <w:t xml:space="preserve"> </w:t>
      </w:r>
      <w:proofErr w:type="spellStart"/>
      <w:r w:rsidRPr="00E00E05">
        <w:rPr>
          <w:rFonts w:asciiTheme="majorHAnsi" w:hAnsiTheme="majorHAnsi" w:cs="Arial"/>
          <w:lang w:val="de-AT"/>
        </w:rPr>
        <w:t>Anniversary</w:t>
      </w:r>
      <w:proofErr w:type="spellEnd"/>
      <w:r w:rsidRPr="00E00E05">
        <w:rPr>
          <w:rFonts w:asciiTheme="majorHAnsi" w:hAnsiTheme="majorHAnsi" w:cs="Arial"/>
          <w:lang w:val="de-AT"/>
        </w:rPr>
        <w:t xml:space="preserve"> Tour 2013</w:t>
      </w:r>
      <w:r w:rsidRPr="00000587">
        <w:rPr>
          <w:rFonts w:asciiTheme="majorHAnsi" w:hAnsiTheme="majorHAnsi" w:cs="Arial"/>
          <w:lang w:val="de-AT"/>
        </w:rPr>
        <w:t>“ liefern sie nun ihr Meis</w:t>
      </w:r>
      <w:r w:rsidR="00F168B5">
        <w:rPr>
          <w:rFonts w:asciiTheme="majorHAnsi" w:hAnsiTheme="majorHAnsi" w:cs="Arial"/>
          <w:lang w:val="de-AT"/>
        </w:rPr>
        <w:t xml:space="preserve">terstück ab. Die perfekte Show - </w:t>
      </w:r>
      <w:r w:rsidRPr="00000587">
        <w:rPr>
          <w:rFonts w:asciiTheme="majorHAnsi" w:hAnsiTheme="majorHAnsi" w:cs="Arial"/>
          <w:lang w:val="de-AT"/>
        </w:rPr>
        <w:t xml:space="preserve">alles live gesungen und mit großer Band! </w:t>
      </w:r>
      <w:r w:rsidR="00F168B5">
        <w:rPr>
          <w:rFonts w:asciiTheme="majorHAnsi" w:hAnsiTheme="majorHAnsi" w:cs="Arial"/>
          <w:lang w:val="de-AT"/>
        </w:rPr>
        <w:t xml:space="preserve">Authentizität gepaart mit neuen und </w:t>
      </w:r>
      <w:r w:rsidRPr="00000587">
        <w:rPr>
          <w:rFonts w:asciiTheme="majorHAnsi" w:hAnsiTheme="majorHAnsi" w:cs="Arial"/>
          <w:lang w:val="de-AT"/>
        </w:rPr>
        <w:t xml:space="preserve">modernen Elementen </w:t>
      </w:r>
      <w:proofErr w:type="gramStart"/>
      <w:r w:rsidRPr="00000587">
        <w:rPr>
          <w:rFonts w:asciiTheme="majorHAnsi" w:hAnsiTheme="majorHAnsi" w:cs="Arial"/>
          <w:lang w:val="de-AT"/>
        </w:rPr>
        <w:t>machen</w:t>
      </w:r>
      <w:proofErr w:type="gramEnd"/>
      <w:r w:rsidRPr="00000587">
        <w:rPr>
          <w:rFonts w:asciiTheme="majorHAnsi" w:hAnsiTheme="majorHAnsi" w:cs="Arial"/>
          <w:lang w:val="de-AT"/>
        </w:rPr>
        <w:t xml:space="preserve"> die Performance spannender denn je. </w:t>
      </w:r>
    </w:p>
    <w:p w14:paraId="5982D7D2" w14:textId="77777777" w:rsidR="00CA3E0B" w:rsidRDefault="00CA3E0B" w:rsidP="00CA3E0B">
      <w:pPr>
        <w:spacing w:after="0" w:line="240" w:lineRule="auto"/>
        <w:jc w:val="both"/>
        <w:rPr>
          <w:rFonts w:asciiTheme="majorHAnsi" w:hAnsiTheme="majorHAnsi" w:cs="Arial"/>
          <w:lang w:val="de-AT"/>
        </w:rPr>
      </w:pPr>
    </w:p>
    <w:p w14:paraId="0B9E742D" w14:textId="4AE7AB8B" w:rsidR="00CA3E0B" w:rsidRDefault="00F02992" w:rsidP="00CA3E0B">
      <w:pPr>
        <w:spacing w:after="0" w:line="240" w:lineRule="auto"/>
        <w:jc w:val="both"/>
        <w:rPr>
          <w:rFonts w:asciiTheme="majorHAnsi" w:hAnsiTheme="majorHAnsi" w:cs="Arial"/>
          <w:lang w:val="de-AT"/>
        </w:rPr>
      </w:pPr>
      <w:r>
        <w:rPr>
          <w:rFonts w:asciiTheme="majorHAnsi" w:hAnsiTheme="majorHAnsi" w:cs="Arial"/>
          <w:lang w:val="de-AT"/>
        </w:rPr>
        <w:t xml:space="preserve">In </w:t>
      </w:r>
      <w:r w:rsidR="00CA3E0B" w:rsidRPr="00887F3E">
        <w:rPr>
          <w:rFonts w:asciiTheme="majorHAnsi" w:hAnsiTheme="majorHAnsi" w:cs="Arial"/>
          <w:lang w:val="de-AT"/>
        </w:rPr>
        <w:t>“</w:t>
      </w:r>
      <w:r w:rsidR="00CA3E0B">
        <w:rPr>
          <w:rFonts w:asciiTheme="majorHAnsi" w:hAnsiTheme="majorHAnsi" w:cs="Arial"/>
          <w:lang w:val="de-AT"/>
        </w:rPr>
        <w:t xml:space="preserve">The </w:t>
      </w:r>
      <w:r w:rsidR="00CA3E0B" w:rsidRPr="00887F3E">
        <w:rPr>
          <w:rFonts w:asciiTheme="majorHAnsi" w:hAnsiTheme="majorHAnsi" w:cs="Arial"/>
          <w:lang w:val="de-AT"/>
        </w:rPr>
        <w:t>40</w:t>
      </w:r>
      <w:r w:rsidR="00CA3E0B" w:rsidRPr="00887F3E">
        <w:rPr>
          <w:rFonts w:asciiTheme="majorHAnsi" w:hAnsiTheme="majorHAnsi" w:cs="Arial"/>
          <w:vertAlign w:val="superscript"/>
          <w:lang w:val="de-AT"/>
        </w:rPr>
        <w:t>th</w:t>
      </w:r>
      <w:r>
        <w:rPr>
          <w:rFonts w:asciiTheme="majorHAnsi" w:hAnsiTheme="majorHAnsi" w:cs="Arial"/>
          <w:lang w:val="de-AT"/>
        </w:rPr>
        <w:t xml:space="preserve"> </w:t>
      </w:r>
      <w:proofErr w:type="spellStart"/>
      <w:r>
        <w:rPr>
          <w:rFonts w:asciiTheme="majorHAnsi" w:hAnsiTheme="majorHAnsi" w:cs="Arial"/>
          <w:lang w:val="de-AT"/>
        </w:rPr>
        <w:t>Anniversary</w:t>
      </w:r>
      <w:proofErr w:type="spellEnd"/>
      <w:r>
        <w:rPr>
          <w:rFonts w:asciiTheme="majorHAnsi" w:hAnsiTheme="majorHAnsi" w:cs="Arial"/>
          <w:lang w:val="de-AT"/>
        </w:rPr>
        <w:t xml:space="preserve"> Tour 2013” </w:t>
      </w:r>
      <w:r w:rsidR="00CE6C11">
        <w:rPr>
          <w:rFonts w:asciiTheme="majorHAnsi" w:hAnsiTheme="majorHAnsi" w:cs="Arial"/>
          <w:lang w:val="de-AT"/>
        </w:rPr>
        <w:t xml:space="preserve">wird </w:t>
      </w:r>
      <w:r w:rsidR="00CA3E0B" w:rsidRPr="00000587">
        <w:rPr>
          <w:rFonts w:asciiTheme="majorHAnsi" w:hAnsiTheme="majorHAnsi" w:cs="Arial"/>
          <w:lang w:val="de-AT"/>
        </w:rPr>
        <w:t xml:space="preserve">eine bunte Mischung bestehend aus den </w:t>
      </w:r>
      <w:r>
        <w:rPr>
          <w:rFonts w:asciiTheme="majorHAnsi" w:hAnsiTheme="majorHAnsi" w:cs="Arial"/>
          <w:lang w:val="de-AT"/>
        </w:rPr>
        <w:t xml:space="preserve">größten Hits, einigen Raritäten </w:t>
      </w:r>
      <w:r w:rsidR="00CA3E0B" w:rsidRPr="00000587">
        <w:rPr>
          <w:rFonts w:asciiTheme="majorHAnsi" w:hAnsiTheme="majorHAnsi" w:cs="Arial"/>
          <w:lang w:val="de-AT"/>
        </w:rPr>
        <w:t>speziell für die Feinschmecker-Fangemeinde sowie einige</w:t>
      </w:r>
      <w:r w:rsidR="00CA3E0B">
        <w:rPr>
          <w:rFonts w:asciiTheme="majorHAnsi" w:hAnsiTheme="majorHAnsi" w:cs="Arial"/>
          <w:lang w:val="de-AT"/>
        </w:rPr>
        <w:t>n</w:t>
      </w:r>
      <w:r w:rsidR="00CA3E0B" w:rsidRPr="00000587">
        <w:rPr>
          <w:rFonts w:asciiTheme="majorHAnsi" w:hAnsiTheme="majorHAnsi" w:cs="Arial"/>
          <w:lang w:val="de-AT"/>
        </w:rPr>
        <w:t xml:space="preserve"> Klassiker</w:t>
      </w:r>
      <w:r>
        <w:rPr>
          <w:rFonts w:asciiTheme="majorHAnsi" w:hAnsiTheme="majorHAnsi" w:cs="Arial"/>
          <w:lang w:val="de-AT"/>
        </w:rPr>
        <w:t>n,</w:t>
      </w:r>
      <w:r w:rsidR="00CA3E0B" w:rsidRPr="00CA3E0B">
        <w:rPr>
          <w:rFonts w:asciiTheme="majorHAnsi" w:hAnsiTheme="majorHAnsi" w:cs="Arial"/>
          <w:lang w:val="de-AT"/>
        </w:rPr>
        <w:t xml:space="preserve"> besonders verpackt,</w:t>
      </w:r>
      <w:r w:rsidR="00CA3E0B">
        <w:rPr>
          <w:rFonts w:asciiTheme="majorHAnsi" w:hAnsiTheme="majorHAnsi" w:cs="Arial"/>
          <w:lang w:val="de-AT"/>
        </w:rPr>
        <w:t xml:space="preserve"> </w:t>
      </w:r>
      <w:r w:rsidR="00CA3E0B" w:rsidRPr="00000587">
        <w:rPr>
          <w:rFonts w:asciiTheme="majorHAnsi" w:hAnsiTheme="majorHAnsi" w:cs="Arial"/>
          <w:lang w:val="de-AT"/>
        </w:rPr>
        <w:t xml:space="preserve">geboten. So setzen Dany, Karin, Andy &amp; Hannes zusammen mit ihrer Band hierbei auch </w:t>
      </w:r>
      <w:r>
        <w:rPr>
          <w:rFonts w:asciiTheme="majorHAnsi" w:hAnsiTheme="majorHAnsi" w:cs="Arial"/>
          <w:lang w:val="de-AT"/>
        </w:rPr>
        <w:t>innovative Akzente. Für musikalische</w:t>
      </w:r>
      <w:r w:rsidR="00CA3E0B" w:rsidRPr="00000587">
        <w:rPr>
          <w:rFonts w:asciiTheme="majorHAnsi" w:hAnsiTheme="majorHAnsi" w:cs="Arial"/>
          <w:lang w:val="de-AT"/>
        </w:rPr>
        <w:t xml:space="preserve"> Leckerbi</w:t>
      </w:r>
      <w:r>
        <w:rPr>
          <w:rFonts w:asciiTheme="majorHAnsi" w:hAnsiTheme="majorHAnsi" w:cs="Arial"/>
          <w:lang w:val="de-AT"/>
        </w:rPr>
        <w:t>ssen und einige Überraschungen wird</w:t>
      </w:r>
      <w:r w:rsidR="00CA3E0B" w:rsidRPr="00000587">
        <w:rPr>
          <w:rFonts w:asciiTheme="majorHAnsi" w:hAnsiTheme="majorHAnsi" w:cs="Arial"/>
          <w:lang w:val="de-AT"/>
        </w:rPr>
        <w:t xml:space="preserve"> also gesorgt. Diesen Abend darf sich kein </w:t>
      </w:r>
      <w:r w:rsidR="00CA3E0B">
        <w:rPr>
          <w:rFonts w:asciiTheme="majorHAnsi" w:hAnsiTheme="majorHAnsi" w:cs="Arial"/>
          <w:lang w:val="de-AT"/>
        </w:rPr>
        <w:t>„ABBA“</w:t>
      </w:r>
      <w:r w:rsidR="00CA3E0B" w:rsidRPr="00000587">
        <w:rPr>
          <w:rFonts w:asciiTheme="majorHAnsi" w:hAnsiTheme="majorHAnsi" w:cs="Arial"/>
          <w:lang w:val="de-AT"/>
        </w:rPr>
        <w:t xml:space="preserve"> bzw. </w:t>
      </w:r>
      <w:r w:rsidR="00CA3E0B">
        <w:rPr>
          <w:rFonts w:asciiTheme="majorHAnsi" w:hAnsiTheme="majorHAnsi" w:cs="Arial"/>
          <w:lang w:val="de-AT"/>
        </w:rPr>
        <w:t>„</w:t>
      </w:r>
      <w:r w:rsidR="00CA3E0B" w:rsidRPr="00000587">
        <w:rPr>
          <w:rFonts w:asciiTheme="majorHAnsi" w:hAnsiTheme="majorHAnsi" w:cs="Arial"/>
          <w:lang w:val="de-AT"/>
        </w:rPr>
        <w:t xml:space="preserve">THE REAL ABBA </w:t>
      </w:r>
      <w:proofErr w:type="spellStart"/>
      <w:r w:rsidR="00CA3E0B" w:rsidRPr="00000587">
        <w:rPr>
          <w:rFonts w:asciiTheme="majorHAnsi" w:hAnsiTheme="majorHAnsi" w:cs="Arial"/>
          <w:lang w:val="de-AT"/>
        </w:rPr>
        <w:t>tribute</w:t>
      </w:r>
      <w:proofErr w:type="spellEnd"/>
      <w:r w:rsidR="00CA3E0B">
        <w:rPr>
          <w:rFonts w:asciiTheme="majorHAnsi" w:hAnsiTheme="majorHAnsi" w:cs="Arial"/>
          <w:lang w:val="de-AT"/>
        </w:rPr>
        <w:t>“</w:t>
      </w:r>
      <w:r w:rsidR="00CA3E0B" w:rsidRPr="00000587">
        <w:rPr>
          <w:rFonts w:asciiTheme="majorHAnsi" w:hAnsiTheme="majorHAnsi" w:cs="Arial"/>
          <w:lang w:val="de-AT"/>
        </w:rPr>
        <w:t xml:space="preserve"> – Fan entgehen lassen!</w:t>
      </w:r>
      <w:bookmarkEnd w:id="0"/>
    </w:p>
    <w:p w14:paraId="6F46EAB5" w14:textId="77777777" w:rsidR="00CA3E0B" w:rsidRDefault="00CA3E0B" w:rsidP="00CA3E0B">
      <w:pPr>
        <w:spacing w:after="0" w:line="240" w:lineRule="auto"/>
        <w:jc w:val="both"/>
        <w:rPr>
          <w:rFonts w:asciiTheme="majorHAnsi" w:hAnsiTheme="majorHAnsi" w:cs="Arial"/>
          <w:lang w:val="de-AT"/>
        </w:rPr>
      </w:pPr>
    </w:p>
    <w:p w14:paraId="0A3DF39F" w14:textId="77777777" w:rsidR="00B06788" w:rsidRPr="00000587" w:rsidRDefault="00B06788" w:rsidP="00A57305">
      <w:pPr>
        <w:spacing w:after="0" w:line="240" w:lineRule="auto"/>
        <w:rPr>
          <w:rFonts w:asciiTheme="majorHAnsi" w:hAnsiTheme="majorHAnsi" w:cs="Arial"/>
          <w:lang w:val="de-AT"/>
        </w:rPr>
      </w:pPr>
    </w:p>
    <w:p w14:paraId="290C5D6D" w14:textId="1725EBF7" w:rsidR="0084555B" w:rsidRDefault="0084555B" w:rsidP="00117018">
      <w:pPr>
        <w:spacing w:after="0" w:line="240" w:lineRule="auto"/>
        <w:rPr>
          <w:rFonts w:ascii="Calibri" w:hAnsi="Calibri" w:cs="Arial"/>
          <w:lang w:val="de-AT"/>
        </w:rPr>
      </w:pPr>
      <w:r>
        <w:rPr>
          <w:rFonts w:ascii="Calibri" w:hAnsi="Calibri" w:cs="Arial"/>
          <w:lang w:val="de-AT"/>
        </w:rPr>
        <w:t xml:space="preserve">Weitere Informationen </w:t>
      </w:r>
      <w:r w:rsidR="00CB6F88">
        <w:rPr>
          <w:rFonts w:ascii="Calibri" w:hAnsi="Calibri" w:cs="Arial"/>
          <w:lang w:val="de-AT"/>
        </w:rPr>
        <w:t xml:space="preserve">finden Sie </w:t>
      </w:r>
      <w:r>
        <w:rPr>
          <w:rFonts w:ascii="Calibri" w:hAnsi="Calibri" w:cs="Arial"/>
          <w:lang w:val="de-AT"/>
        </w:rPr>
        <w:t xml:space="preserve">unter </w:t>
      </w:r>
      <w:hyperlink r:id="rId10" w:history="1">
        <w:r w:rsidRPr="004A07D8">
          <w:rPr>
            <w:rStyle w:val="Hyperlink"/>
            <w:rFonts w:ascii="Calibri" w:hAnsi="Calibri" w:cs="Arial"/>
            <w:lang w:val="de-AT"/>
          </w:rPr>
          <w:t>www.the-real-abba.com</w:t>
        </w:r>
      </w:hyperlink>
    </w:p>
    <w:p w14:paraId="7A0AADD3" w14:textId="77777777" w:rsidR="00117018" w:rsidRPr="00310DD7" w:rsidRDefault="00714953" w:rsidP="005A0753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Verdana"/>
        </w:rPr>
      </w:pPr>
      <w:r w:rsidRPr="00C42F0A">
        <w:rPr>
          <w:rFonts w:ascii="Calibri" w:hAnsi="Calibri" w:cs="Verdana"/>
        </w:rPr>
        <w:t xml:space="preserve"> </w:t>
      </w:r>
    </w:p>
    <w:p w14:paraId="06BB7A68" w14:textId="77777777" w:rsidR="006925B1" w:rsidRDefault="00833310" w:rsidP="000027DA">
      <w:pPr>
        <w:spacing w:after="0" w:line="240" w:lineRule="auto"/>
        <w:rPr>
          <w:rFonts w:ascii="Calibri" w:hAnsi="Calibri"/>
        </w:rPr>
      </w:pPr>
      <w:r w:rsidRPr="00DD53CC">
        <w:rPr>
          <w:rFonts w:ascii="Calibri" w:hAnsi="Calibri"/>
        </w:rPr>
        <w:t>Termin:</w:t>
      </w:r>
      <w:r w:rsidR="00887F3E">
        <w:rPr>
          <w:rFonts w:ascii="Calibri" w:hAnsi="Calibri"/>
        </w:rPr>
        <w:t xml:space="preserve"> 24. Oktober 2013 </w:t>
      </w:r>
    </w:p>
    <w:p w14:paraId="615399E8" w14:textId="77777777" w:rsidR="000027DA" w:rsidRDefault="000027DA" w:rsidP="000027DA">
      <w:pPr>
        <w:spacing w:after="0" w:line="240" w:lineRule="auto"/>
        <w:rPr>
          <w:rFonts w:ascii="Calibri" w:hAnsi="Calibri"/>
          <w:color w:val="000000"/>
          <w:lang w:val="de-AT"/>
        </w:rPr>
      </w:pPr>
      <w:r>
        <w:rPr>
          <w:rFonts w:ascii="Calibri" w:hAnsi="Calibri"/>
          <w:color w:val="000000"/>
          <w:lang w:val="de-AT"/>
        </w:rPr>
        <w:t>Beginn:</w:t>
      </w:r>
      <w:r w:rsidR="00887F3E">
        <w:rPr>
          <w:rFonts w:ascii="Calibri" w:hAnsi="Calibri"/>
          <w:color w:val="000000"/>
          <w:lang w:val="de-AT"/>
        </w:rPr>
        <w:t xml:space="preserve"> 19.30 Uhr</w:t>
      </w:r>
    </w:p>
    <w:p w14:paraId="5F4446FA" w14:textId="697F1B26" w:rsidR="001734E1" w:rsidRPr="00E92EBD" w:rsidRDefault="00A33CE0" w:rsidP="006925B1">
      <w:pPr>
        <w:spacing w:after="0"/>
        <w:rPr>
          <w:rFonts w:ascii="Calibri" w:hAnsi="Calibri"/>
        </w:rPr>
      </w:pPr>
      <w:r w:rsidRPr="000309E7">
        <w:rPr>
          <w:rFonts w:ascii="Calibri" w:hAnsi="Calibri"/>
        </w:rPr>
        <w:t xml:space="preserve">Preise:  Euro </w:t>
      </w:r>
      <w:r w:rsidR="000309E7" w:rsidRPr="000309E7">
        <w:rPr>
          <w:rFonts w:ascii="Calibri" w:hAnsi="Calibri"/>
        </w:rPr>
        <w:t>38</w:t>
      </w:r>
      <w:r w:rsidR="00E92EBD" w:rsidRPr="000309E7">
        <w:rPr>
          <w:rFonts w:ascii="Calibri" w:hAnsi="Calibri"/>
        </w:rPr>
        <w:t>,-/</w:t>
      </w:r>
      <w:r w:rsidR="000309E7" w:rsidRPr="000309E7">
        <w:rPr>
          <w:rFonts w:ascii="Calibri" w:hAnsi="Calibri"/>
        </w:rPr>
        <w:t>32,-/26,-/20,-</w:t>
      </w:r>
    </w:p>
    <w:p w14:paraId="5963BBA9" w14:textId="77777777" w:rsidR="002D32BB" w:rsidRPr="001734E1" w:rsidRDefault="002D32BB" w:rsidP="001734E1">
      <w:pPr>
        <w:spacing w:after="0"/>
        <w:rPr>
          <w:rFonts w:ascii="Calibri" w:hAnsi="Calibri"/>
          <w:highlight w:val="yellow"/>
        </w:rPr>
      </w:pPr>
    </w:p>
    <w:p w14:paraId="6223303D" w14:textId="77777777" w:rsidR="00982A85" w:rsidRDefault="00260987" w:rsidP="00982A85">
      <w:pPr>
        <w:spacing w:after="0"/>
        <w:ind w:left="2126" w:hanging="2126"/>
        <w:rPr>
          <w:rFonts w:ascii="Calibri" w:hAnsi="Calibri" w:cs="Calibri"/>
        </w:rPr>
      </w:pPr>
      <w:r w:rsidRPr="00833310">
        <w:rPr>
          <w:rFonts w:ascii="Calibri" w:hAnsi="Calibri" w:cs="Calibri"/>
        </w:rPr>
        <w:t xml:space="preserve">Kartenvorverkauf: </w:t>
      </w:r>
      <w:r w:rsidRPr="00833310">
        <w:rPr>
          <w:rFonts w:ascii="Calibri" w:hAnsi="Calibri" w:cs="Calibri"/>
        </w:rPr>
        <w:tab/>
        <w:t xml:space="preserve">1040 Wien, </w:t>
      </w:r>
      <w:proofErr w:type="spellStart"/>
      <w:r w:rsidRPr="00833310">
        <w:rPr>
          <w:rFonts w:ascii="Calibri" w:hAnsi="Calibri" w:cs="Calibri"/>
        </w:rPr>
        <w:t>Argentinierstraße</w:t>
      </w:r>
      <w:proofErr w:type="spellEnd"/>
      <w:r w:rsidRPr="00833310">
        <w:rPr>
          <w:rFonts w:ascii="Calibri" w:hAnsi="Calibri" w:cs="Calibri"/>
        </w:rPr>
        <w:t xml:space="preserve"> 37</w:t>
      </w:r>
      <w:r w:rsidRPr="00833310">
        <w:rPr>
          <w:rFonts w:ascii="Calibri" w:hAnsi="Calibri" w:cs="Calibri"/>
        </w:rPr>
        <w:br/>
        <w:t>von Montag bis Samstag von 13.00 bis 18.00 Uhr</w:t>
      </w:r>
      <w:r w:rsidRPr="00833310">
        <w:rPr>
          <w:rFonts w:ascii="Calibri" w:hAnsi="Calibri" w:cs="Calibri"/>
        </w:rPr>
        <w:br/>
        <w:t>Karten Hotline: 01/501 65/3306</w:t>
      </w:r>
    </w:p>
    <w:p w14:paraId="7AFE78EF" w14:textId="77777777" w:rsidR="00982A85" w:rsidRDefault="00982A85" w:rsidP="00982A85">
      <w:pPr>
        <w:spacing w:after="0"/>
        <w:ind w:left="2126" w:hanging="2126"/>
        <w:rPr>
          <w:rFonts w:ascii="Calibri" w:hAnsi="Calibri" w:cs="Calibri"/>
        </w:rPr>
      </w:pPr>
      <w:r>
        <w:rPr>
          <w:rFonts w:ascii="Calibri" w:hAnsi="Calibri" w:cs="Calibri"/>
        </w:rPr>
        <w:tab/>
      </w:r>
      <w:hyperlink r:id="rId11" w:history="1">
        <w:r w:rsidRPr="008224CB">
          <w:rPr>
            <w:rStyle w:val="Hyperlink"/>
            <w:rFonts w:ascii="Calibri" w:hAnsi="Calibri" w:cs="Calibri"/>
          </w:rPr>
          <w:t>www.akzent.at</w:t>
        </w:r>
      </w:hyperlink>
    </w:p>
    <w:p w14:paraId="0F7274CB" w14:textId="77777777" w:rsidR="00A8015B" w:rsidRPr="00C833FA" w:rsidRDefault="00A8015B" w:rsidP="00C833FA">
      <w:pPr>
        <w:ind w:left="2127" w:hanging="2127"/>
        <w:rPr>
          <w:rFonts w:ascii="Calibri" w:hAnsi="Calibri" w:cs="Calibri"/>
        </w:rPr>
      </w:pPr>
    </w:p>
    <w:p w14:paraId="34F74EE9" w14:textId="77777777" w:rsidR="00260987" w:rsidRPr="00833310" w:rsidRDefault="00260987" w:rsidP="00EF5736">
      <w:pPr>
        <w:rPr>
          <w:rFonts w:ascii="Calibri" w:hAnsi="Calibri" w:cs="Calibri"/>
        </w:rPr>
      </w:pPr>
      <w:r w:rsidRPr="00833310">
        <w:rPr>
          <w:rFonts w:ascii="Calibri" w:hAnsi="Calibri" w:cs="Calibri"/>
          <w:b/>
        </w:rPr>
        <w:t>Pressefotos</w:t>
      </w:r>
      <w:r w:rsidRPr="00833310">
        <w:rPr>
          <w:rFonts w:ascii="Calibri" w:hAnsi="Calibri" w:cs="Calibri"/>
        </w:rPr>
        <w:t xml:space="preserve"> in 300dpi und </w:t>
      </w:r>
      <w:r w:rsidRPr="00833310">
        <w:rPr>
          <w:rFonts w:ascii="Calibri" w:hAnsi="Calibri" w:cs="Calibri"/>
          <w:b/>
        </w:rPr>
        <w:t>–texte</w:t>
      </w:r>
      <w:r w:rsidRPr="00833310">
        <w:rPr>
          <w:rFonts w:ascii="Calibri" w:hAnsi="Calibri" w:cs="Calibri"/>
        </w:rPr>
        <w:t xml:space="preserve"> für Ihre Ankündigung stehen auf unserer </w:t>
      </w:r>
      <w:r w:rsidRPr="00833310">
        <w:rPr>
          <w:rFonts w:ascii="Calibri" w:hAnsi="Calibri" w:cs="Calibri"/>
          <w:b/>
        </w:rPr>
        <w:t>Website www.akzent.at</w:t>
      </w:r>
      <w:r w:rsidRPr="00833310">
        <w:rPr>
          <w:rFonts w:ascii="Calibri" w:hAnsi="Calibri" w:cs="Calibri"/>
        </w:rPr>
        <w:t xml:space="preserve"> in unserem </w:t>
      </w:r>
      <w:r w:rsidRPr="00833310">
        <w:rPr>
          <w:rFonts w:ascii="Calibri" w:hAnsi="Calibri" w:cs="Calibri"/>
          <w:b/>
        </w:rPr>
        <w:t>Pressebereich</w:t>
      </w:r>
      <w:r w:rsidRPr="00833310">
        <w:rPr>
          <w:rFonts w:ascii="Calibri" w:hAnsi="Calibri" w:cs="Calibri"/>
        </w:rPr>
        <w:t xml:space="preserve"> zur Verfügung.</w:t>
      </w:r>
    </w:p>
    <w:sectPr w:rsidR="00260987" w:rsidRPr="00833310" w:rsidSect="002E0FE5">
      <w:headerReference w:type="default" r:id="rId12"/>
      <w:footerReference w:type="default" r:id="rId13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3E799BF" w14:textId="77777777" w:rsidR="00F168B5" w:rsidRDefault="00F168B5" w:rsidP="008E2C44">
      <w:pPr>
        <w:spacing w:after="0" w:line="240" w:lineRule="auto"/>
      </w:pPr>
      <w:r>
        <w:separator/>
      </w:r>
    </w:p>
  </w:endnote>
  <w:endnote w:type="continuationSeparator" w:id="0">
    <w:p w14:paraId="05F10CD9" w14:textId="77777777" w:rsidR="00F168B5" w:rsidRDefault="00F168B5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6E1C417" w14:textId="77777777" w:rsidR="00F168B5" w:rsidRDefault="00F168B5" w:rsidP="00AC1B3D">
    <w:pPr>
      <w:jc w:val="right"/>
    </w:pPr>
    <w:r>
      <w:rPr>
        <w:noProof/>
        <w:lang w:val="de-AT" w:eastAsia="de-AT"/>
      </w:rPr>
      <w:drawing>
        <wp:inline distT="0" distB="0" distL="0" distR="0" wp14:anchorId="7EE03993" wp14:editId="7B0DB02A">
          <wp:extent cx="5755640" cy="375285"/>
          <wp:effectExtent l="0" t="0" r="10160" b="5715"/>
          <wp:docPr id="2" name="Bild 2" descr="akzent_brief_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akzent_brief_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5640" cy="3752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3B1D22E" w14:textId="77777777" w:rsidR="00F168B5" w:rsidRDefault="00F168B5" w:rsidP="008E2C44">
      <w:pPr>
        <w:spacing w:after="0" w:line="240" w:lineRule="auto"/>
      </w:pPr>
      <w:r>
        <w:separator/>
      </w:r>
    </w:p>
  </w:footnote>
  <w:footnote w:type="continuationSeparator" w:id="0">
    <w:p w14:paraId="7B04A815" w14:textId="77777777" w:rsidR="00F168B5" w:rsidRDefault="00F168B5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8FA563" w14:textId="77777777" w:rsidR="00F168B5" w:rsidRDefault="00F168B5" w:rsidP="00DB3CC1">
    <w:pPr>
      <w:pStyle w:val="Kopfzeile"/>
      <w:jc w:val="right"/>
    </w:pPr>
    <w:r>
      <w:rPr>
        <w:noProof/>
        <w:lang w:val="de-AT" w:eastAsia="de-AT"/>
      </w:rPr>
      <w:drawing>
        <wp:inline distT="0" distB="0" distL="0" distR="0" wp14:anchorId="1BE33C4E" wp14:editId="778D32BB">
          <wp:extent cx="2078990" cy="923925"/>
          <wp:effectExtent l="0" t="0" r="3810" b="0"/>
          <wp:docPr id="1" name="Bild 1" descr="akzent_brief_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kzent_brief_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8990" cy="923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2B8035C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18E4"/>
    <w:rsid w:val="00000587"/>
    <w:rsid w:val="00001329"/>
    <w:rsid w:val="0000152B"/>
    <w:rsid w:val="000027DA"/>
    <w:rsid w:val="00012721"/>
    <w:rsid w:val="00025ABB"/>
    <w:rsid w:val="000272AE"/>
    <w:rsid w:val="000279CB"/>
    <w:rsid w:val="000309E7"/>
    <w:rsid w:val="00032CEF"/>
    <w:rsid w:val="00033126"/>
    <w:rsid w:val="000351A0"/>
    <w:rsid w:val="00042035"/>
    <w:rsid w:val="000540B0"/>
    <w:rsid w:val="00057BBA"/>
    <w:rsid w:val="000810C7"/>
    <w:rsid w:val="000860CF"/>
    <w:rsid w:val="0009297B"/>
    <w:rsid w:val="00095F85"/>
    <w:rsid w:val="000B4C8E"/>
    <w:rsid w:val="000B5121"/>
    <w:rsid w:val="000B5B55"/>
    <w:rsid w:val="000C7691"/>
    <w:rsid w:val="000D683A"/>
    <w:rsid w:val="000E293D"/>
    <w:rsid w:val="000E62C8"/>
    <w:rsid w:val="001018BA"/>
    <w:rsid w:val="00111E1A"/>
    <w:rsid w:val="001152F4"/>
    <w:rsid w:val="00117018"/>
    <w:rsid w:val="00140BF1"/>
    <w:rsid w:val="00142A1A"/>
    <w:rsid w:val="00160719"/>
    <w:rsid w:val="001734E1"/>
    <w:rsid w:val="0018470B"/>
    <w:rsid w:val="00193E90"/>
    <w:rsid w:val="001C1B31"/>
    <w:rsid w:val="001C222B"/>
    <w:rsid w:val="001D001E"/>
    <w:rsid w:val="001E458B"/>
    <w:rsid w:val="001E5B34"/>
    <w:rsid w:val="001F03DB"/>
    <w:rsid w:val="001F516E"/>
    <w:rsid w:val="00205BAB"/>
    <w:rsid w:val="00205D88"/>
    <w:rsid w:val="00215713"/>
    <w:rsid w:val="0022527D"/>
    <w:rsid w:val="00226B59"/>
    <w:rsid w:val="00234852"/>
    <w:rsid w:val="0023596E"/>
    <w:rsid w:val="00235F12"/>
    <w:rsid w:val="00246D04"/>
    <w:rsid w:val="0024716B"/>
    <w:rsid w:val="0025278E"/>
    <w:rsid w:val="00260987"/>
    <w:rsid w:val="00270701"/>
    <w:rsid w:val="002779CA"/>
    <w:rsid w:val="002839D5"/>
    <w:rsid w:val="00286B43"/>
    <w:rsid w:val="002A48B2"/>
    <w:rsid w:val="002B6FF1"/>
    <w:rsid w:val="002D32BB"/>
    <w:rsid w:val="002D3EF7"/>
    <w:rsid w:val="002E0A55"/>
    <w:rsid w:val="002E0FE5"/>
    <w:rsid w:val="002E4395"/>
    <w:rsid w:val="002F09D2"/>
    <w:rsid w:val="002F3A45"/>
    <w:rsid w:val="002F4079"/>
    <w:rsid w:val="00303462"/>
    <w:rsid w:val="00303521"/>
    <w:rsid w:val="003101E5"/>
    <w:rsid w:val="00310DD7"/>
    <w:rsid w:val="0031351A"/>
    <w:rsid w:val="003442CF"/>
    <w:rsid w:val="00345E48"/>
    <w:rsid w:val="0036161B"/>
    <w:rsid w:val="0037083D"/>
    <w:rsid w:val="00380F37"/>
    <w:rsid w:val="0038269C"/>
    <w:rsid w:val="00395C5E"/>
    <w:rsid w:val="003B2760"/>
    <w:rsid w:val="003B4398"/>
    <w:rsid w:val="00401E94"/>
    <w:rsid w:val="004047BB"/>
    <w:rsid w:val="004069A8"/>
    <w:rsid w:val="0041479F"/>
    <w:rsid w:val="004231D0"/>
    <w:rsid w:val="00427456"/>
    <w:rsid w:val="004365ED"/>
    <w:rsid w:val="00437CA9"/>
    <w:rsid w:val="0045063D"/>
    <w:rsid w:val="00454AD8"/>
    <w:rsid w:val="00461867"/>
    <w:rsid w:val="0046277B"/>
    <w:rsid w:val="0047016D"/>
    <w:rsid w:val="004743DF"/>
    <w:rsid w:val="00480902"/>
    <w:rsid w:val="00487890"/>
    <w:rsid w:val="004969A3"/>
    <w:rsid w:val="00497F97"/>
    <w:rsid w:val="004A4CEA"/>
    <w:rsid w:val="004A57EA"/>
    <w:rsid w:val="004D315E"/>
    <w:rsid w:val="004E1E75"/>
    <w:rsid w:val="004F60E9"/>
    <w:rsid w:val="004F6D67"/>
    <w:rsid w:val="004F73A7"/>
    <w:rsid w:val="005206B0"/>
    <w:rsid w:val="0054220E"/>
    <w:rsid w:val="00542A4B"/>
    <w:rsid w:val="005456CC"/>
    <w:rsid w:val="0055233A"/>
    <w:rsid w:val="005537A7"/>
    <w:rsid w:val="005636EA"/>
    <w:rsid w:val="00571C29"/>
    <w:rsid w:val="00587995"/>
    <w:rsid w:val="00594EB1"/>
    <w:rsid w:val="005A0753"/>
    <w:rsid w:val="005B394A"/>
    <w:rsid w:val="005D6A3A"/>
    <w:rsid w:val="005E0611"/>
    <w:rsid w:val="005F0ED9"/>
    <w:rsid w:val="0061075F"/>
    <w:rsid w:val="00621E5D"/>
    <w:rsid w:val="0062732C"/>
    <w:rsid w:val="006539E1"/>
    <w:rsid w:val="006713E6"/>
    <w:rsid w:val="00671AB0"/>
    <w:rsid w:val="00680AEB"/>
    <w:rsid w:val="006925B1"/>
    <w:rsid w:val="006A0E55"/>
    <w:rsid w:val="006B19CF"/>
    <w:rsid w:val="006B20BE"/>
    <w:rsid w:val="006C5A1B"/>
    <w:rsid w:val="006F4F45"/>
    <w:rsid w:val="00712913"/>
    <w:rsid w:val="00714953"/>
    <w:rsid w:val="00725571"/>
    <w:rsid w:val="00726A47"/>
    <w:rsid w:val="007340B0"/>
    <w:rsid w:val="007444D9"/>
    <w:rsid w:val="00761290"/>
    <w:rsid w:val="00761D27"/>
    <w:rsid w:val="00766490"/>
    <w:rsid w:val="00773BC9"/>
    <w:rsid w:val="00781E7E"/>
    <w:rsid w:val="007A027F"/>
    <w:rsid w:val="007A0FB0"/>
    <w:rsid w:val="007A6C1E"/>
    <w:rsid w:val="007A78F3"/>
    <w:rsid w:val="007C4303"/>
    <w:rsid w:val="007C59F7"/>
    <w:rsid w:val="007D0060"/>
    <w:rsid w:val="007F5851"/>
    <w:rsid w:val="007F6A51"/>
    <w:rsid w:val="00833310"/>
    <w:rsid w:val="00842F6F"/>
    <w:rsid w:val="0084555B"/>
    <w:rsid w:val="008522CA"/>
    <w:rsid w:val="00864030"/>
    <w:rsid w:val="008773F6"/>
    <w:rsid w:val="00887F3E"/>
    <w:rsid w:val="008D5087"/>
    <w:rsid w:val="008D55D0"/>
    <w:rsid w:val="008E1AA9"/>
    <w:rsid w:val="008E2C44"/>
    <w:rsid w:val="008E6C8A"/>
    <w:rsid w:val="008F1A36"/>
    <w:rsid w:val="00915889"/>
    <w:rsid w:val="009232D2"/>
    <w:rsid w:val="00937CE3"/>
    <w:rsid w:val="00943572"/>
    <w:rsid w:val="00953CCD"/>
    <w:rsid w:val="00964226"/>
    <w:rsid w:val="0096428A"/>
    <w:rsid w:val="00970B6D"/>
    <w:rsid w:val="00973807"/>
    <w:rsid w:val="00974F57"/>
    <w:rsid w:val="00981961"/>
    <w:rsid w:val="00982A85"/>
    <w:rsid w:val="009A057B"/>
    <w:rsid w:val="009A4CC8"/>
    <w:rsid w:val="009C2651"/>
    <w:rsid w:val="009C31A0"/>
    <w:rsid w:val="009F02B7"/>
    <w:rsid w:val="009F3B71"/>
    <w:rsid w:val="00A114C8"/>
    <w:rsid w:val="00A14441"/>
    <w:rsid w:val="00A146D1"/>
    <w:rsid w:val="00A21AED"/>
    <w:rsid w:val="00A308FC"/>
    <w:rsid w:val="00A33251"/>
    <w:rsid w:val="00A33CE0"/>
    <w:rsid w:val="00A44287"/>
    <w:rsid w:val="00A4665E"/>
    <w:rsid w:val="00A5536F"/>
    <w:rsid w:val="00A55D9A"/>
    <w:rsid w:val="00A57305"/>
    <w:rsid w:val="00A639D7"/>
    <w:rsid w:val="00A8015B"/>
    <w:rsid w:val="00A875DE"/>
    <w:rsid w:val="00A90313"/>
    <w:rsid w:val="00AB7B8B"/>
    <w:rsid w:val="00AB7E5C"/>
    <w:rsid w:val="00AC1B3D"/>
    <w:rsid w:val="00AD3881"/>
    <w:rsid w:val="00AE190F"/>
    <w:rsid w:val="00B06788"/>
    <w:rsid w:val="00B06A2C"/>
    <w:rsid w:val="00B15028"/>
    <w:rsid w:val="00B1546F"/>
    <w:rsid w:val="00B265E4"/>
    <w:rsid w:val="00B2750E"/>
    <w:rsid w:val="00B31C41"/>
    <w:rsid w:val="00B46876"/>
    <w:rsid w:val="00B518E4"/>
    <w:rsid w:val="00B62999"/>
    <w:rsid w:val="00B62A1B"/>
    <w:rsid w:val="00B63E77"/>
    <w:rsid w:val="00B827A3"/>
    <w:rsid w:val="00B83332"/>
    <w:rsid w:val="00BC2F69"/>
    <w:rsid w:val="00BE06BF"/>
    <w:rsid w:val="00BE1E71"/>
    <w:rsid w:val="00BF066C"/>
    <w:rsid w:val="00C0012C"/>
    <w:rsid w:val="00C01F08"/>
    <w:rsid w:val="00C04CAA"/>
    <w:rsid w:val="00C12812"/>
    <w:rsid w:val="00C12990"/>
    <w:rsid w:val="00C21E07"/>
    <w:rsid w:val="00C4091D"/>
    <w:rsid w:val="00C4138A"/>
    <w:rsid w:val="00C42F0A"/>
    <w:rsid w:val="00C50664"/>
    <w:rsid w:val="00C71872"/>
    <w:rsid w:val="00C72D2D"/>
    <w:rsid w:val="00C833FA"/>
    <w:rsid w:val="00C84388"/>
    <w:rsid w:val="00C850C0"/>
    <w:rsid w:val="00C86A91"/>
    <w:rsid w:val="00C87948"/>
    <w:rsid w:val="00CA3E0B"/>
    <w:rsid w:val="00CB6F88"/>
    <w:rsid w:val="00CC083F"/>
    <w:rsid w:val="00CC20EF"/>
    <w:rsid w:val="00CC43D3"/>
    <w:rsid w:val="00CE6087"/>
    <w:rsid w:val="00CE6C11"/>
    <w:rsid w:val="00CF05E3"/>
    <w:rsid w:val="00D04E1E"/>
    <w:rsid w:val="00D0695B"/>
    <w:rsid w:val="00D3041C"/>
    <w:rsid w:val="00D3344F"/>
    <w:rsid w:val="00D362D9"/>
    <w:rsid w:val="00D37401"/>
    <w:rsid w:val="00D42372"/>
    <w:rsid w:val="00D5252C"/>
    <w:rsid w:val="00D6541C"/>
    <w:rsid w:val="00D66E42"/>
    <w:rsid w:val="00D713EF"/>
    <w:rsid w:val="00D72729"/>
    <w:rsid w:val="00D74023"/>
    <w:rsid w:val="00D90DBC"/>
    <w:rsid w:val="00DA0DFF"/>
    <w:rsid w:val="00DB3CC1"/>
    <w:rsid w:val="00DB6606"/>
    <w:rsid w:val="00DB709F"/>
    <w:rsid w:val="00DC1F1C"/>
    <w:rsid w:val="00DC7BBB"/>
    <w:rsid w:val="00DD53CC"/>
    <w:rsid w:val="00DD5636"/>
    <w:rsid w:val="00DE5832"/>
    <w:rsid w:val="00DF49C0"/>
    <w:rsid w:val="00E00E05"/>
    <w:rsid w:val="00E0137A"/>
    <w:rsid w:val="00E02E86"/>
    <w:rsid w:val="00E04B2F"/>
    <w:rsid w:val="00E13C1B"/>
    <w:rsid w:val="00E23B5A"/>
    <w:rsid w:val="00E25AB3"/>
    <w:rsid w:val="00E31407"/>
    <w:rsid w:val="00E5109F"/>
    <w:rsid w:val="00E5750F"/>
    <w:rsid w:val="00E61797"/>
    <w:rsid w:val="00E62ED5"/>
    <w:rsid w:val="00E671E4"/>
    <w:rsid w:val="00E92EBD"/>
    <w:rsid w:val="00E969DB"/>
    <w:rsid w:val="00E97173"/>
    <w:rsid w:val="00EA4D7F"/>
    <w:rsid w:val="00ED7FA1"/>
    <w:rsid w:val="00EE1D63"/>
    <w:rsid w:val="00EF1D60"/>
    <w:rsid w:val="00EF5736"/>
    <w:rsid w:val="00F02992"/>
    <w:rsid w:val="00F168B5"/>
    <w:rsid w:val="00F20D69"/>
    <w:rsid w:val="00F355D2"/>
    <w:rsid w:val="00F35828"/>
    <w:rsid w:val="00F63F42"/>
    <w:rsid w:val="00FA770C"/>
    <w:rsid w:val="00FB3BE5"/>
    <w:rsid w:val="00FB7257"/>
    <w:rsid w:val="00FC7B58"/>
    <w:rsid w:val="00FD2538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54DB47A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ndara" w:eastAsia="Calibri" w:hAnsi="Candara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97F97"/>
    <w:pPr>
      <w:spacing w:after="200" w:line="276" w:lineRule="auto"/>
    </w:pPr>
    <w:rPr>
      <w:sz w:val="22"/>
      <w:szCs w:val="22"/>
      <w:lang w:eastAsia="en-US"/>
    </w:rPr>
  </w:style>
  <w:style w:type="paragraph" w:styleId="berschrift2">
    <w:name w:val="heading 2"/>
    <w:basedOn w:val="Standard"/>
    <w:link w:val="berschrift2Zchn"/>
    <w:uiPriority w:val="9"/>
    <w:qFormat/>
    <w:rsid w:val="00B629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val="x-none" w:eastAsia="x-none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36161B"/>
    <w:pPr>
      <w:spacing w:before="240" w:after="60"/>
      <w:outlineLvl w:val="8"/>
    </w:pPr>
    <w:rPr>
      <w:rFonts w:ascii="Cambria" w:eastAsia="Times New Roman" w:hAnsi="Cambria"/>
      <w:lang w:val="x-non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unhideWhenUsed/>
    <w:rsid w:val="00680AEB"/>
    <w:pPr>
      <w:spacing w:before="100" w:beforeAutospacing="1" w:after="100" w:afterAutospacing="1" w:line="240" w:lineRule="auto"/>
    </w:pPr>
    <w:rPr>
      <w:rFonts w:ascii="Verdana" w:eastAsia="Times New Roman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B63E77"/>
    <w:rPr>
      <w:i/>
      <w:iCs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B62999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eastAsia="Times New Roman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val="de-AT" w:eastAsia="ar-SA"/>
    </w:rPr>
  </w:style>
  <w:style w:type="character" w:customStyle="1" w:styleId="berschrift9Zchn">
    <w:name w:val="Überschrift 9 Zchn"/>
    <w:link w:val="berschrift9"/>
    <w:uiPriority w:val="9"/>
    <w:rsid w:val="0036161B"/>
    <w:rPr>
      <w:rFonts w:ascii="Cambria" w:eastAsia="Times New Roman" w:hAnsi="Cambria" w:cs="Times New Roman"/>
      <w:sz w:val="22"/>
      <w:szCs w:val="22"/>
      <w:lang w:eastAsia="en-US"/>
    </w:rPr>
  </w:style>
  <w:style w:type="paragraph" w:styleId="KeinLeerraum">
    <w:name w:val="No Spacing"/>
    <w:uiPriority w:val="1"/>
    <w:qFormat/>
    <w:rsid w:val="009F3B71"/>
    <w:rPr>
      <w:rFonts w:ascii="Calibri" w:hAnsi="Calibri"/>
      <w:sz w:val="22"/>
      <w:szCs w:val="22"/>
      <w:lang w:val="de-AT"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  <w:lang w:eastAsia="de-AT"/>
    </w:rPr>
  </w:style>
  <w:style w:type="character" w:customStyle="1" w:styleId="apple-converted-space">
    <w:name w:val="apple-converted-space"/>
    <w:rsid w:val="00A33CE0"/>
  </w:style>
  <w:style w:type="character" w:styleId="BesuchterHyperlink">
    <w:name w:val="FollowedHyperlink"/>
    <w:uiPriority w:val="99"/>
    <w:semiHidden/>
    <w:unhideWhenUsed/>
    <w:rsid w:val="00982A85"/>
    <w:rPr>
      <w:color w:val="800080"/>
      <w:u w:val="singl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C0012C"/>
    <w:rPr>
      <w:sz w:val="18"/>
      <w:szCs w:val="18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0012C"/>
    <w:pPr>
      <w:spacing w:line="240" w:lineRule="auto"/>
    </w:pPr>
    <w:rPr>
      <w:sz w:val="24"/>
      <w:szCs w:val="24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0012C"/>
    <w:rPr>
      <w:sz w:val="24"/>
      <w:szCs w:val="24"/>
      <w:lang w:eastAsia="en-US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0012C"/>
    <w:rPr>
      <w:b/>
      <w:bCs/>
      <w:sz w:val="20"/>
      <w:szCs w:val="20"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C0012C"/>
    <w:rPr>
      <w:b/>
      <w:bCs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ndara" w:eastAsia="Calibri" w:hAnsi="Candara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97F97"/>
    <w:pPr>
      <w:spacing w:after="200" w:line="276" w:lineRule="auto"/>
    </w:pPr>
    <w:rPr>
      <w:sz w:val="22"/>
      <w:szCs w:val="22"/>
      <w:lang w:eastAsia="en-US"/>
    </w:rPr>
  </w:style>
  <w:style w:type="paragraph" w:styleId="berschrift2">
    <w:name w:val="heading 2"/>
    <w:basedOn w:val="Standard"/>
    <w:link w:val="berschrift2Zchn"/>
    <w:uiPriority w:val="9"/>
    <w:qFormat/>
    <w:rsid w:val="00B629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val="x-none" w:eastAsia="x-none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36161B"/>
    <w:pPr>
      <w:spacing w:before="240" w:after="60"/>
      <w:outlineLvl w:val="8"/>
    </w:pPr>
    <w:rPr>
      <w:rFonts w:ascii="Cambria" w:eastAsia="Times New Roman" w:hAnsi="Cambria"/>
      <w:lang w:val="x-non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unhideWhenUsed/>
    <w:rsid w:val="00680AEB"/>
    <w:pPr>
      <w:spacing w:before="100" w:beforeAutospacing="1" w:after="100" w:afterAutospacing="1" w:line="240" w:lineRule="auto"/>
    </w:pPr>
    <w:rPr>
      <w:rFonts w:ascii="Verdana" w:eastAsia="Times New Roman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B63E77"/>
    <w:rPr>
      <w:i/>
      <w:iCs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B62999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eastAsia="Times New Roman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val="de-AT" w:eastAsia="ar-SA"/>
    </w:rPr>
  </w:style>
  <w:style w:type="character" w:customStyle="1" w:styleId="berschrift9Zchn">
    <w:name w:val="Überschrift 9 Zchn"/>
    <w:link w:val="berschrift9"/>
    <w:uiPriority w:val="9"/>
    <w:rsid w:val="0036161B"/>
    <w:rPr>
      <w:rFonts w:ascii="Cambria" w:eastAsia="Times New Roman" w:hAnsi="Cambria" w:cs="Times New Roman"/>
      <w:sz w:val="22"/>
      <w:szCs w:val="22"/>
      <w:lang w:eastAsia="en-US"/>
    </w:rPr>
  </w:style>
  <w:style w:type="paragraph" w:styleId="KeinLeerraum">
    <w:name w:val="No Spacing"/>
    <w:uiPriority w:val="1"/>
    <w:qFormat/>
    <w:rsid w:val="009F3B71"/>
    <w:rPr>
      <w:rFonts w:ascii="Calibri" w:hAnsi="Calibri"/>
      <w:sz w:val="22"/>
      <w:szCs w:val="22"/>
      <w:lang w:val="de-AT"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  <w:lang w:eastAsia="de-AT"/>
    </w:rPr>
  </w:style>
  <w:style w:type="character" w:customStyle="1" w:styleId="apple-converted-space">
    <w:name w:val="apple-converted-space"/>
    <w:rsid w:val="00A33CE0"/>
  </w:style>
  <w:style w:type="character" w:styleId="BesuchterHyperlink">
    <w:name w:val="FollowedHyperlink"/>
    <w:uiPriority w:val="99"/>
    <w:semiHidden/>
    <w:unhideWhenUsed/>
    <w:rsid w:val="00982A85"/>
    <w:rPr>
      <w:color w:val="800080"/>
      <w:u w:val="singl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C0012C"/>
    <w:rPr>
      <w:sz w:val="18"/>
      <w:szCs w:val="18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0012C"/>
    <w:pPr>
      <w:spacing w:line="240" w:lineRule="auto"/>
    </w:pPr>
    <w:rPr>
      <w:sz w:val="24"/>
      <w:szCs w:val="24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0012C"/>
    <w:rPr>
      <w:sz w:val="24"/>
      <w:szCs w:val="24"/>
      <w:lang w:eastAsia="en-US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0012C"/>
    <w:rPr>
      <w:b/>
      <w:bCs/>
      <w:sz w:val="20"/>
      <w:szCs w:val="20"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C0012C"/>
    <w:rPr>
      <w:b/>
      <w:bCs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akzent.at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www.the-real-abba.com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F39DCA9-1DA9-4E4F-8E33-F0AAA43D78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FFA66A03</Template>
  <TotalTime>0</TotalTime>
  <Pages>1</Pages>
  <Words>299</Words>
  <Characters>1890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 </vt:lpstr>
    </vt:vector>
  </TitlesOfParts>
  <Company>AK-Wien</Company>
  <LinksUpToDate>false</LinksUpToDate>
  <CharactersWithSpaces>2185</CharactersWithSpaces>
  <SharedDoc>false</SharedDoc>
  <HLinks>
    <vt:vector size="30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</vt:lpwstr>
      </vt:variant>
      <vt:variant>
        <vt:lpwstr/>
      </vt:variant>
      <vt:variant>
        <vt:i4>7798829</vt:i4>
      </vt:variant>
      <vt:variant>
        <vt:i4>0</vt:i4>
      </vt:variant>
      <vt:variant>
        <vt:i4>0</vt:i4>
      </vt:variant>
      <vt:variant>
        <vt:i4>5</vt:i4>
      </vt:variant>
      <vt:variant>
        <vt:lpwstr>http://www.performingcenter.at</vt:lpwstr>
      </vt:variant>
      <vt:variant>
        <vt:lpwstr/>
      </vt:variant>
      <vt:variant>
        <vt:i4>2490466</vt:i4>
      </vt:variant>
      <vt:variant>
        <vt:i4>4207</vt:i4>
      </vt:variant>
      <vt:variant>
        <vt:i4>1025</vt:i4>
      </vt:variant>
      <vt:variant>
        <vt:i4>1</vt:i4>
      </vt:variant>
      <vt:variant>
        <vt:lpwstr>akzent_brief_1</vt:lpwstr>
      </vt:variant>
      <vt:variant>
        <vt:lpwstr/>
      </vt:variant>
      <vt:variant>
        <vt:i4>2424930</vt:i4>
      </vt:variant>
      <vt:variant>
        <vt:i4>4210</vt:i4>
      </vt:variant>
      <vt:variant>
        <vt:i4>1026</vt:i4>
      </vt:variant>
      <vt:variant>
        <vt:i4>1</vt:i4>
      </vt:variant>
      <vt:variant>
        <vt:lpwstr>akzent_brief_2</vt:lpwstr>
      </vt:variant>
      <vt:variant>
        <vt:lpwstr/>
      </vt:variant>
      <vt:variant>
        <vt:i4>2949185</vt:i4>
      </vt:variant>
      <vt:variant>
        <vt:i4>-1</vt:i4>
      </vt:variant>
      <vt:variant>
        <vt:i4>1055</vt:i4>
      </vt:variant>
      <vt:variant>
        <vt:i4>1</vt:i4>
      </vt:variant>
      <vt:variant>
        <vt:lpwstr>090627FairyTales 180_kleiner Kopie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 Wu</dc:creator>
  <cp:lastModifiedBy>LASCHITZ Nicole</cp:lastModifiedBy>
  <cp:revision>2</cp:revision>
  <cp:lastPrinted>2013-05-28T06:36:00Z</cp:lastPrinted>
  <dcterms:created xsi:type="dcterms:W3CDTF">2013-05-31T10:38:00Z</dcterms:created>
  <dcterms:modified xsi:type="dcterms:W3CDTF">2013-05-31T10:38:00Z</dcterms:modified>
</cp:coreProperties>
</file>